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4F09D1" w14:textId="77777777" w:rsidR="004C6220" w:rsidRPr="00BA4EDC" w:rsidRDefault="008316E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 w:bidi="hi-IN"/>
        </w:rPr>
      </w:pPr>
      <w:bookmarkStart w:id="0" w:name="_GoBack"/>
      <w:bookmarkEnd w:id="0"/>
      <w:r w:rsidRPr="00BA4EDC">
        <w:rPr>
          <w:rFonts w:ascii="Times New Roman" w:eastAsia="Times New Roman" w:hAnsi="Times New Roman" w:cs="Times New Roman"/>
          <w:b/>
          <w:noProof/>
          <w:sz w:val="20"/>
          <w:szCs w:val="20"/>
          <w:lang w:eastAsia="pt-BR"/>
        </w:rPr>
        <w:drawing>
          <wp:inline distT="114300" distB="114300" distL="114300" distR="114300" wp14:anchorId="25740BEC" wp14:editId="6FFA1EF8">
            <wp:extent cx="495300" cy="571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87C3C" w14:textId="77777777" w:rsidR="004C6220" w:rsidRPr="00BA4EDC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A4EDC">
        <w:rPr>
          <w:rFonts w:ascii="Times New Roman" w:eastAsia="Times New Roman" w:hAnsi="Times New Roman" w:cs="Times New Roman"/>
          <w:b/>
          <w:sz w:val="20"/>
          <w:szCs w:val="20"/>
        </w:rPr>
        <w:t xml:space="preserve">UNIVERSIDADE FEDERAL DO RIO GRANDE DO NORTE  </w:t>
      </w:r>
    </w:p>
    <w:p w14:paraId="2902AD17" w14:textId="77777777" w:rsidR="004C6220" w:rsidRPr="00BA4EDC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A4EDC"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14:paraId="66B71409" w14:textId="4CA1AA41" w:rsidR="004C6220" w:rsidRPr="00BA4EDC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A4EDC">
        <w:rPr>
          <w:rFonts w:ascii="Times New Roman" w:eastAsia="Times New Roman" w:hAnsi="Times New Roman" w:cs="Times New Roman"/>
          <w:b/>
          <w:sz w:val="20"/>
          <w:szCs w:val="20"/>
        </w:rPr>
        <w:t xml:space="preserve">COORDENAÇÃO DO CURSO DE </w:t>
      </w:r>
      <w:r w:rsidR="00246AC9" w:rsidRPr="00BA4EDC">
        <w:rPr>
          <w:rFonts w:ascii="Times New Roman" w:eastAsia="Times New Roman" w:hAnsi="Times New Roman" w:cs="Times New Roman"/>
          <w:b/>
          <w:sz w:val="20"/>
          <w:szCs w:val="20"/>
        </w:rPr>
        <w:t>ZOOTECNIA</w:t>
      </w:r>
    </w:p>
    <w:p w14:paraId="18889575" w14:textId="77777777" w:rsidR="004C6220" w:rsidRPr="00BA4EDC" w:rsidRDefault="004C622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 w:bidi="hi-I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BA4EDC" w:rsidRPr="00BA4EDC" w14:paraId="21B45145" w14:textId="77777777" w:rsidTr="00AB4E70">
        <w:trPr>
          <w:trHeight w:val="699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4ADA6A77" w14:textId="77777777" w:rsidR="004C6220" w:rsidRPr="00BA4EDC" w:rsidRDefault="004C6220">
            <w:pPr>
              <w:spacing w:after="0" w:line="240" w:lineRule="auto"/>
              <w:ind w:left="1440"/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</w:pPr>
          </w:p>
          <w:p w14:paraId="38334394" w14:textId="77777777" w:rsidR="004C6220" w:rsidRPr="00BA4EDC" w:rsidRDefault="008316EC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PLANO DE CURSO</w:t>
            </w:r>
          </w:p>
        </w:tc>
      </w:tr>
      <w:tr w:rsidR="00BA4EDC" w:rsidRPr="00BA4EDC" w14:paraId="5B4D6889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D9E8901" w14:textId="77777777" w:rsidR="004C6220" w:rsidRPr="00BA4EDC" w:rsidRDefault="008316EC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5FAA308" w14:textId="19B49361" w:rsidR="004C6220" w:rsidRPr="00BA4EDC" w:rsidRDefault="007F02B5" w:rsidP="007F02B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</w:pPr>
            <w:r w:rsidRPr="00BA4EDC">
              <w:rPr>
                <w:rFonts w:ascii="Arial" w:hAnsi="Arial" w:cs="Arial"/>
                <w:sz w:val="21"/>
                <w:szCs w:val="21"/>
              </w:rPr>
              <w:t>CCA0112 – Morfologia e Sistemática Vegetal</w:t>
            </w:r>
          </w:p>
        </w:tc>
      </w:tr>
      <w:tr w:rsidR="00BA4EDC" w:rsidRPr="00BA4EDC" w14:paraId="6E6DD854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0AD416B" w14:textId="55329571" w:rsidR="00AB4E70" w:rsidRPr="00BA4EDC" w:rsidRDefault="00AB4E70" w:rsidP="00AB4E7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E8223F5" w14:textId="2B653F35" w:rsidR="00AB4E70" w:rsidRPr="00BA4EDC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BA4EDC">
              <w:rPr>
                <w:rFonts w:ascii="Arial" w:hAnsi="Arial" w:cs="Arial"/>
                <w:sz w:val="21"/>
                <w:szCs w:val="21"/>
              </w:rPr>
              <w:t xml:space="preserve">Componente teórico </w:t>
            </w:r>
            <w:proofErr w:type="gramStart"/>
            <w:r w:rsidRPr="00BA4EDC">
              <w:rPr>
                <w:rFonts w:ascii="Arial" w:hAnsi="Arial" w:cs="Arial"/>
                <w:sz w:val="21"/>
                <w:szCs w:val="21"/>
              </w:rPr>
              <w:t xml:space="preserve">(    </w:t>
            </w:r>
            <w:proofErr w:type="gramEnd"/>
            <w:r w:rsidRPr="00BA4EDC">
              <w:rPr>
                <w:rFonts w:ascii="Arial" w:hAnsi="Arial" w:cs="Arial"/>
                <w:sz w:val="21"/>
                <w:szCs w:val="21"/>
              </w:rPr>
              <w:t>)  </w:t>
            </w:r>
          </w:p>
          <w:p w14:paraId="1E25690A" w14:textId="3C5ED1FB" w:rsidR="00AB4E70" w:rsidRPr="00BA4EDC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BA4EDC">
              <w:rPr>
                <w:rFonts w:ascii="Arial" w:hAnsi="Arial" w:cs="Arial"/>
                <w:sz w:val="21"/>
                <w:szCs w:val="21"/>
              </w:rPr>
              <w:t xml:space="preserve">Componente teórico- prático com possibilidade de práticas presenciais </w:t>
            </w:r>
            <w:proofErr w:type="gramStart"/>
            <w:r w:rsidRPr="00BA4EDC">
              <w:rPr>
                <w:rFonts w:ascii="Arial" w:hAnsi="Arial" w:cs="Arial"/>
                <w:sz w:val="21"/>
                <w:szCs w:val="21"/>
              </w:rPr>
              <w:t xml:space="preserve">(  </w:t>
            </w:r>
            <w:proofErr w:type="gramEnd"/>
            <w:r w:rsidR="007F02B5" w:rsidRPr="00BA4EDC">
              <w:rPr>
                <w:rFonts w:ascii="Arial" w:hAnsi="Arial" w:cs="Arial"/>
                <w:sz w:val="21"/>
                <w:szCs w:val="21"/>
              </w:rPr>
              <w:t>X</w:t>
            </w:r>
            <w:r w:rsidRPr="00BA4EDC">
              <w:rPr>
                <w:rFonts w:ascii="Arial" w:hAnsi="Arial" w:cs="Arial"/>
                <w:sz w:val="21"/>
                <w:szCs w:val="21"/>
              </w:rPr>
              <w:t xml:space="preserve">  ) </w:t>
            </w:r>
          </w:p>
          <w:p w14:paraId="51B38122" w14:textId="51C1C855" w:rsidR="00AB4E70" w:rsidRPr="00BA4EDC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  <w:lang w:eastAsia="pt-BR"/>
              </w:rPr>
            </w:pPr>
            <w:r w:rsidRPr="00BA4EDC">
              <w:rPr>
                <w:rFonts w:ascii="Arial" w:hAnsi="Arial" w:cs="Arial"/>
                <w:sz w:val="21"/>
                <w:szCs w:val="21"/>
              </w:rPr>
              <w:t>Componente teórico- práticos com práticas adaptáveis ao formato remoto</w:t>
            </w:r>
            <w:r w:rsidRPr="00BA4EDC">
              <w:rPr>
                <w:rFonts w:ascii="Arial" w:hAnsi="Arial" w:cs="Arial"/>
                <w:sz w:val="21"/>
                <w:szCs w:val="21"/>
                <w:lang w:eastAsia="pt-BR"/>
              </w:rPr>
              <w:t xml:space="preserve"> </w:t>
            </w:r>
            <w:proofErr w:type="gramStart"/>
            <w:r w:rsidRPr="00BA4EDC">
              <w:rPr>
                <w:rFonts w:ascii="Arial" w:hAnsi="Arial" w:cs="Arial"/>
                <w:sz w:val="21"/>
                <w:szCs w:val="21"/>
                <w:lang w:eastAsia="pt-BR"/>
              </w:rPr>
              <w:t xml:space="preserve">(   </w:t>
            </w:r>
            <w:proofErr w:type="gramEnd"/>
            <w:r w:rsidRPr="00BA4EDC">
              <w:rPr>
                <w:rFonts w:ascii="Arial" w:hAnsi="Arial" w:cs="Arial"/>
                <w:sz w:val="21"/>
                <w:szCs w:val="21"/>
                <w:lang w:eastAsia="pt-BR"/>
              </w:rPr>
              <w:t>)</w:t>
            </w:r>
          </w:p>
        </w:tc>
      </w:tr>
      <w:tr w:rsidR="00BA4EDC" w:rsidRPr="00BA4EDC" w14:paraId="196799E4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43B0288F" w14:textId="77777777" w:rsidR="004C6220" w:rsidRPr="00BA4EDC" w:rsidRDefault="008316EC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10D927" w14:textId="7D3818C2" w:rsidR="004C6220" w:rsidRPr="00BA4EDC" w:rsidRDefault="00BE2CA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  <w:t>2021.2</w:t>
            </w:r>
          </w:p>
        </w:tc>
      </w:tr>
      <w:tr w:rsidR="00BA4EDC" w:rsidRPr="00BA4EDC" w14:paraId="547161B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68788CF" w14:textId="77777777" w:rsidR="004C6220" w:rsidRPr="00BA4EDC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089843E5" w14:textId="515F55E6" w:rsidR="004C6220" w:rsidRPr="00BA4EDC" w:rsidRDefault="00BA4ED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  <w:t>35M23</w:t>
            </w:r>
          </w:p>
        </w:tc>
      </w:tr>
      <w:tr w:rsidR="00BA4EDC" w:rsidRPr="00BA4EDC" w14:paraId="2917FE5E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CBF5652" w14:textId="77777777" w:rsidR="004C6220" w:rsidRPr="00BA4EDC" w:rsidRDefault="008316EC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Calibri" w:hAnsi="Arial" w:cs="Arial"/>
                <w:b/>
                <w:sz w:val="24"/>
                <w:szCs w:val="24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35F4647" w14:textId="00EBF021" w:rsidR="004C6220" w:rsidRPr="00BA4EDC" w:rsidRDefault="00D440B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</w:pPr>
            <w:proofErr w:type="gramStart"/>
            <w:r w:rsidRPr="00BA4EDC"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  <w:t xml:space="preserve">( </w:t>
            </w:r>
            <w:proofErr w:type="gramEnd"/>
            <w:r w:rsidRPr="00BA4EDC"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  <w:t>DBG0003 OU DBG0033 OU CCA0102 OU AGR0351 )</w:t>
            </w:r>
          </w:p>
        </w:tc>
      </w:tr>
      <w:tr w:rsidR="00BA4EDC" w:rsidRPr="00BA4EDC" w14:paraId="490E225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8861745" w14:textId="77777777" w:rsidR="004C6220" w:rsidRPr="00BA4EDC" w:rsidRDefault="008316EC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B37719A" w14:textId="33E40369" w:rsidR="004C6220" w:rsidRPr="00BA4EDC" w:rsidRDefault="007F02B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  <w:t>60 H</w:t>
            </w:r>
          </w:p>
        </w:tc>
      </w:tr>
      <w:tr w:rsidR="00BA4EDC" w:rsidRPr="00BA4EDC" w14:paraId="0AB6FE7B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E487E7C" w14:textId="77777777" w:rsidR="004C6220" w:rsidRPr="00BA4EDC" w:rsidRDefault="008316EC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E291FD4" w14:textId="7D22C2F2" w:rsidR="004C6220" w:rsidRPr="00BA4EDC" w:rsidRDefault="007F02B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  <w:t xml:space="preserve">João </w:t>
            </w:r>
            <w:proofErr w:type="spellStart"/>
            <w:r w:rsidRPr="00BA4EDC"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  <w:t>Virgínio</w:t>
            </w:r>
            <w:proofErr w:type="spellEnd"/>
            <w:r w:rsidRPr="00BA4EDC"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  <w:t xml:space="preserve"> </w:t>
            </w:r>
            <w:proofErr w:type="spellStart"/>
            <w:r w:rsidRPr="00BA4EDC"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  <w:t>Emerenciano</w:t>
            </w:r>
            <w:proofErr w:type="spellEnd"/>
            <w:r w:rsidRPr="00BA4EDC"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  <w:t xml:space="preserve"> Neto</w:t>
            </w:r>
          </w:p>
        </w:tc>
      </w:tr>
      <w:tr w:rsidR="00BA4EDC" w:rsidRPr="00BA4EDC" w14:paraId="31D9D43A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294D6EE8" w14:textId="77777777" w:rsidR="004C6220" w:rsidRPr="00BA4EDC" w:rsidRDefault="008316E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Ementa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AA472EE" w14:textId="52F22FB7" w:rsidR="004C6220" w:rsidRPr="00BA4EDC" w:rsidRDefault="007F02B5" w:rsidP="007F02B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sz w:val="21"/>
                <w:szCs w:val="21"/>
                <w:lang w:eastAsia="zh-CN" w:bidi="hi-IN"/>
              </w:rPr>
              <w:t>Estudo da Morfologia e da Sistemática Vegetal</w:t>
            </w:r>
          </w:p>
        </w:tc>
      </w:tr>
      <w:tr w:rsidR="00BA4EDC" w:rsidRPr="00BA4EDC" w14:paraId="279C1227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0CAF7EA7" w14:textId="77777777" w:rsidR="004C6220" w:rsidRPr="00BA4EDC" w:rsidRDefault="008316EC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B55048B" w14:textId="5A9F09CD" w:rsidR="004C6220" w:rsidRPr="00BA4EDC" w:rsidRDefault="007F02B5" w:rsidP="00BE2CA8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1"/>
                <w:szCs w:val="21"/>
                <w:lang w:val="pt-PT"/>
              </w:rPr>
            </w:pPr>
            <w:r w:rsidRPr="00BA4EDC">
              <w:rPr>
                <w:rFonts w:ascii="Arial" w:hAnsi="Arial" w:cs="Arial"/>
                <w:sz w:val="21"/>
                <w:szCs w:val="21"/>
              </w:rPr>
              <w:t xml:space="preserve">1) Introdução:- Organização geral das plantas superiores. 2) Organografia das plantas superiores: 3) Raiz:- definição, estudo das partes constituintes, sistemas radiculares e classificação das raízes. 4) Caule:- definição, estudo das partes constituintes e classificação dos caules. 5) Folha:- definição, estudo das partes constituintes e classificação das folhas. 6) Flor:- definição, estudo das partes constituintes, classificação floral, diagrama e fórmula floral. 7) Inflorescência:- definição, estudo das partes constituintes e classificação. 8) Fruto:- definição, estudo das partes constituintes e classificação dos frutos enfatizando a origem, consistência e deiscência. 9) Semente:- definição, estudo das partes constituintes e classificação. Organização interna do corpo da planta; Sistemas de Tecidos; Crescimento primário e secundário; Estudo dos tecidos. 9) Embriologia: origem dos embriões, estrutura anatômica comparativa dos embriões de monocotiledôneas e não monocotiledôneas. 10) Raiz: Organização do meristema apical da raiz, estrutura primária enfatizando os processos de absorção radicular e os conceitos de </w:t>
            </w:r>
            <w:proofErr w:type="spellStart"/>
            <w:r w:rsidRPr="00BA4EDC">
              <w:rPr>
                <w:rFonts w:ascii="Arial" w:hAnsi="Arial" w:cs="Arial"/>
                <w:sz w:val="21"/>
                <w:szCs w:val="21"/>
              </w:rPr>
              <w:t>apoplasto</w:t>
            </w:r>
            <w:proofErr w:type="spellEnd"/>
            <w:r w:rsidRPr="00BA4EDC">
              <w:rPr>
                <w:rFonts w:ascii="Arial" w:hAnsi="Arial" w:cs="Arial"/>
                <w:sz w:val="21"/>
                <w:szCs w:val="21"/>
              </w:rPr>
              <w:t xml:space="preserve"> e </w:t>
            </w:r>
            <w:proofErr w:type="spellStart"/>
            <w:r w:rsidRPr="00BA4EDC">
              <w:rPr>
                <w:rFonts w:ascii="Arial" w:hAnsi="Arial" w:cs="Arial"/>
                <w:sz w:val="21"/>
                <w:szCs w:val="21"/>
              </w:rPr>
              <w:t>simplasto</w:t>
            </w:r>
            <w:proofErr w:type="spellEnd"/>
            <w:r w:rsidRPr="00BA4EDC">
              <w:rPr>
                <w:rFonts w:ascii="Arial" w:hAnsi="Arial" w:cs="Arial"/>
                <w:sz w:val="21"/>
                <w:szCs w:val="21"/>
              </w:rPr>
              <w:t>, origem das raízes laterais e das adventícias, estrutura secundária da raiz; 11) Caule: Organização do meristema apical caulinar (teoria Túnica-Corpo), estrutura primária e secundária do caule. 12) Folha: Origem, desenvolvimento foliar, estrutura foliar enfatizando a adaptação</w:t>
            </w:r>
            <w:r w:rsidR="00BE2CA8">
              <w:rPr>
                <w:rFonts w:ascii="Arial" w:hAnsi="Arial" w:cs="Arial"/>
                <w:sz w:val="21"/>
                <w:szCs w:val="21"/>
              </w:rPr>
              <w:t>.</w:t>
            </w:r>
          </w:p>
        </w:tc>
      </w:tr>
      <w:tr w:rsidR="00BA4EDC" w:rsidRPr="00BA4EDC" w14:paraId="238B6B7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712ADA" w14:textId="77777777" w:rsidR="004C6220" w:rsidRPr="00BA4EDC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94C6EB5" w14:textId="77777777" w:rsidR="007F02B5" w:rsidRPr="00BA4EDC" w:rsidRDefault="007F02B5" w:rsidP="007F02B5">
            <w:pPr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4EDC">
              <w:rPr>
                <w:rFonts w:ascii="Arial" w:hAnsi="Arial" w:cs="Arial"/>
                <w:sz w:val="21"/>
                <w:szCs w:val="21"/>
              </w:rPr>
              <w:t>1. Permitir ao estudante, através de aulas teóricas e práticas, a aquisição de conhecimentos básicos de Morfologia e Sistemática Vegetal, indispensáveis para compreender as disciplinas relacionadas com a identificação de espécies vegetais.</w:t>
            </w:r>
          </w:p>
          <w:p w14:paraId="7585A803" w14:textId="64400A31" w:rsidR="004C6220" w:rsidRPr="00BA4EDC" w:rsidRDefault="007F02B5" w:rsidP="007F02B5">
            <w:pPr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4EDC">
              <w:rPr>
                <w:rFonts w:ascii="Arial" w:hAnsi="Arial" w:cs="Arial"/>
                <w:sz w:val="21"/>
                <w:szCs w:val="21"/>
              </w:rPr>
              <w:t>2. Apresentar os fundamentos essenciais para análise das estruturas externas e internas dos vegetais, assim como o reconhecimento das principais famílias e gêneros vegetais do Bioma Caatinga.</w:t>
            </w:r>
          </w:p>
        </w:tc>
      </w:tr>
      <w:tr w:rsidR="00BA4EDC" w:rsidRPr="00BA4EDC" w14:paraId="1A01E8C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6A73935" w14:textId="77777777" w:rsidR="004C6220" w:rsidRPr="00BA4EDC" w:rsidRDefault="004C622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</w:pPr>
          </w:p>
          <w:p w14:paraId="6B242147" w14:textId="088066F5" w:rsidR="004C6220" w:rsidRPr="00BA4EDC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Metodologia</w:t>
            </w:r>
          </w:p>
          <w:p w14:paraId="641DA111" w14:textId="77777777" w:rsidR="004C6220" w:rsidRPr="00BA4EDC" w:rsidRDefault="004C622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zh-CN" w:bidi="hi-IN"/>
              </w:rPr>
            </w:pP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7BA1FA" w14:textId="0F1C7B31" w:rsidR="004C6220" w:rsidRPr="00BA4EDC" w:rsidRDefault="008561F2" w:rsidP="008561F2">
            <w:pPr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4EDC">
              <w:rPr>
                <w:rFonts w:ascii="Arial" w:hAnsi="Arial" w:cs="Arial"/>
                <w:sz w:val="21"/>
                <w:szCs w:val="21"/>
              </w:rPr>
              <w:t>S</w:t>
            </w:r>
            <w:r w:rsidR="008316EC" w:rsidRPr="00BA4EDC">
              <w:rPr>
                <w:rFonts w:ascii="Arial" w:hAnsi="Arial" w:cs="Arial"/>
                <w:sz w:val="21"/>
                <w:szCs w:val="21"/>
              </w:rPr>
              <w:t>er</w:t>
            </w:r>
            <w:r w:rsidRPr="00BA4EDC">
              <w:rPr>
                <w:rFonts w:ascii="Arial" w:hAnsi="Arial" w:cs="Arial"/>
                <w:sz w:val="21"/>
                <w:szCs w:val="21"/>
              </w:rPr>
              <w:t>ão</w:t>
            </w:r>
            <w:r w:rsidR="008316EC" w:rsidRPr="00BA4EDC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BA4EDC">
              <w:rPr>
                <w:rFonts w:ascii="Arial" w:hAnsi="Arial" w:cs="Arial"/>
                <w:sz w:val="21"/>
                <w:szCs w:val="21"/>
              </w:rPr>
              <w:t xml:space="preserve">realizadas </w:t>
            </w:r>
            <w:r w:rsidR="008316EC" w:rsidRPr="00BA4EDC">
              <w:rPr>
                <w:rFonts w:ascii="Arial" w:hAnsi="Arial" w:cs="Arial"/>
                <w:sz w:val="21"/>
                <w:szCs w:val="21"/>
              </w:rPr>
              <w:t>aula</w:t>
            </w:r>
            <w:r w:rsidRPr="00BA4EDC">
              <w:rPr>
                <w:rFonts w:ascii="Arial" w:hAnsi="Arial" w:cs="Arial"/>
                <w:sz w:val="21"/>
                <w:szCs w:val="21"/>
              </w:rPr>
              <w:t>s</w:t>
            </w:r>
            <w:r w:rsidR="008316EC" w:rsidRPr="00BA4EDC">
              <w:rPr>
                <w:rFonts w:ascii="Arial" w:hAnsi="Arial" w:cs="Arial"/>
                <w:sz w:val="21"/>
                <w:szCs w:val="21"/>
              </w:rPr>
              <w:t xml:space="preserve"> expositiva</w:t>
            </w:r>
            <w:r w:rsidRPr="00BA4EDC">
              <w:rPr>
                <w:rFonts w:ascii="Arial" w:hAnsi="Arial" w:cs="Arial"/>
                <w:sz w:val="21"/>
                <w:szCs w:val="21"/>
              </w:rPr>
              <w:t>s com apresentação em slides via plataforma virtual Google Meet. Também está previsto a realização de aulas práticas para identificação de componentes das plantas.</w:t>
            </w:r>
          </w:p>
        </w:tc>
      </w:tr>
      <w:tr w:rsidR="00BA4EDC" w:rsidRPr="00BA4EDC" w14:paraId="5916B14D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4C2F40" w14:textId="77777777" w:rsidR="004C6220" w:rsidRPr="00BA4EDC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lastRenderedPageBreak/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3BD87FC" w14:textId="63F0B104" w:rsidR="004C6220" w:rsidRPr="00BA4EDC" w:rsidRDefault="008561F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4EDC">
              <w:rPr>
                <w:rFonts w:ascii="Arial" w:hAnsi="Arial" w:cs="Arial"/>
                <w:sz w:val="21"/>
                <w:szCs w:val="21"/>
              </w:rPr>
              <w:t>S</w:t>
            </w:r>
            <w:r w:rsidR="008316EC" w:rsidRPr="00BA4EDC">
              <w:rPr>
                <w:rFonts w:ascii="Arial" w:hAnsi="Arial" w:cs="Arial"/>
                <w:sz w:val="21"/>
                <w:szCs w:val="21"/>
              </w:rPr>
              <w:t xml:space="preserve">erá trabalhado </w:t>
            </w:r>
            <w:r w:rsidRPr="00BA4EDC">
              <w:rPr>
                <w:rFonts w:ascii="Arial" w:hAnsi="Arial" w:cs="Arial"/>
                <w:sz w:val="21"/>
                <w:szCs w:val="21"/>
              </w:rPr>
              <w:t xml:space="preserve">50% </w:t>
            </w:r>
            <w:r w:rsidR="008316EC" w:rsidRPr="00BA4EDC">
              <w:rPr>
                <w:rFonts w:ascii="Arial" w:hAnsi="Arial" w:cs="Arial"/>
                <w:sz w:val="21"/>
                <w:szCs w:val="21"/>
              </w:rPr>
              <w:t xml:space="preserve">de forma SÍNCRONA </w:t>
            </w:r>
            <w:r w:rsidRPr="00BA4EDC">
              <w:rPr>
                <w:rFonts w:ascii="Arial" w:hAnsi="Arial" w:cs="Arial"/>
                <w:sz w:val="21"/>
                <w:szCs w:val="21"/>
              </w:rPr>
              <w:t>e 50%</w:t>
            </w:r>
            <w:r w:rsidR="008316EC" w:rsidRPr="00BA4EDC">
              <w:rPr>
                <w:rFonts w:ascii="Arial" w:hAnsi="Arial" w:cs="Arial"/>
                <w:sz w:val="21"/>
                <w:szCs w:val="21"/>
              </w:rPr>
              <w:t xml:space="preserve"> de forma ASSÍNCRONA</w:t>
            </w:r>
            <w:r w:rsidR="008316EC" w:rsidRPr="00BA4ED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A4EDC" w:rsidRPr="00BA4EDC" w14:paraId="3D3E25AA" w14:textId="77777777" w:rsidTr="00AB4E70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9CC03F" w14:textId="77777777" w:rsidR="004C6220" w:rsidRPr="00BA4EDC" w:rsidRDefault="008316EC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zh-CN" w:bidi="hi-IN"/>
              </w:rPr>
            </w:pPr>
            <w:r w:rsidRPr="00BA4EDC">
              <w:rPr>
                <w:rFonts w:ascii="Arial" w:eastAsia="SimSun" w:hAnsi="Arial" w:cs="Arial"/>
                <w:b/>
                <w:sz w:val="24"/>
                <w:szCs w:val="24"/>
              </w:rPr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56881298" w14:textId="20B14388" w:rsidR="004C6220" w:rsidRPr="00BA4EDC" w:rsidRDefault="008561F2" w:rsidP="008561F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4EDC">
              <w:rPr>
                <w:rFonts w:ascii="Arial" w:hAnsi="Arial" w:cs="Arial"/>
                <w:sz w:val="21"/>
                <w:szCs w:val="21"/>
              </w:rPr>
              <w:t>S</w:t>
            </w:r>
            <w:r w:rsidR="008316EC" w:rsidRPr="00BA4EDC">
              <w:rPr>
                <w:rFonts w:ascii="Arial" w:hAnsi="Arial" w:cs="Arial"/>
                <w:sz w:val="21"/>
                <w:szCs w:val="21"/>
              </w:rPr>
              <w:t xml:space="preserve">e dará </w:t>
            </w:r>
            <w:r w:rsidRPr="00BA4EDC">
              <w:rPr>
                <w:rFonts w:ascii="Arial" w:hAnsi="Arial" w:cs="Arial"/>
                <w:sz w:val="21"/>
                <w:szCs w:val="21"/>
              </w:rPr>
              <w:t>por</w:t>
            </w:r>
            <w:r w:rsidR="008316EC" w:rsidRPr="00BA4EDC">
              <w:rPr>
                <w:rFonts w:ascii="Arial" w:hAnsi="Arial" w:cs="Arial"/>
                <w:sz w:val="21"/>
                <w:szCs w:val="21"/>
              </w:rPr>
              <w:t xml:space="preserve"> lista</w:t>
            </w:r>
            <w:r w:rsidRPr="00BA4EDC">
              <w:rPr>
                <w:rFonts w:ascii="Arial" w:hAnsi="Arial" w:cs="Arial"/>
                <w:sz w:val="21"/>
                <w:szCs w:val="21"/>
              </w:rPr>
              <w:t>s</w:t>
            </w:r>
            <w:r w:rsidR="008316EC" w:rsidRPr="00BA4EDC">
              <w:rPr>
                <w:rFonts w:ascii="Arial" w:hAnsi="Arial" w:cs="Arial"/>
                <w:sz w:val="21"/>
                <w:szCs w:val="21"/>
              </w:rPr>
              <w:t xml:space="preserve"> de exercício</w:t>
            </w:r>
            <w:r w:rsidRPr="00BA4EDC">
              <w:rPr>
                <w:rFonts w:ascii="Arial" w:hAnsi="Arial" w:cs="Arial"/>
                <w:sz w:val="21"/>
                <w:szCs w:val="21"/>
              </w:rPr>
              <w:t>s</w:t>
            </w:r>
            <w:r w:rsidR="008316EC" w:rsidRPr="00BA4EDC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07D79" w:rsidRPr="00BA4EDC">
              <w:rPr>
                <w:rFonts w:ascii="Arial" w:hAnsi="Arial" w:cs="Arial"/>
                <w:sz w:val="21"/>
                <w:szCs w:val="21"/>
              </w:rPr>
              <w:t xml:space="preserve">(1) </w:t>
            </w:r>
            <w:r w:rsidR="008316EC" w:rsidRPr="00BA4EDC">
              <w:rPr>
                <w:rFonts w:ascii="Arial" w:hAnsi="Arial" w:cs="Arial"/>
                <w:sz w:val="21"/>
                <w:szCs w:val="21"/>
              </w:rPr>
              <w:t xml:space="preserve">no Google </w:t>
            </w:r>
            <w:proofErr w:type="spellStart"/>
            <w:r w:rsidR="008316EC" w:rsidRPr="00BA4EDC">
              <w:rPr>
                <w:rFonts w:ascii="Arial" w:hAnsi="Arial" w:cs="Arial"/>
                <w:sz w:val="21"/>
                <w:szCs w:val="21"/>
              </w:rPr>
              <w:t>Forms</w:t>
            </w:r>
            <w:proofErr w:type="spellEnd"/>
            <w:r w:rsidR="008316EC" w:rsidRPr="00BA4EDC">
              <w:rPr>
                <w:rFonts w:ascii="Arial" w:hAnsi="Arial" w:cs="Arial"/>
                <w:sz w:val="21"/>
                <w:szCs w:val="21"/>
              </w:rPr>
              <w:t>, trabalho em grupos</w:t>
            </w:r>
            <w:r w:rsidRPr="00BA4EDC">
              <w:rPr>
                <w:rFonts w:ascii="Arial" w:hAnsi="Arial" w:cs="Arial"/>
                <w:sz w:val="21"/>
                <w:szCs w:val="21"/>
              </w:rPr>
              <w:t xml:space="preserve"> e </w:t>
            </w:r>
            <w:r w:rsidR="008316EC" w:rsidRPr="00BA4EDC">
              <w:rPr>
                <w:rFonts w:ascii="Arial" w:hAnsi="Arial" w:cs="Arial"/>
                <w:sz w:val="21"/>
                <w:szCs w:val="21"/>
              </w:rPr>
              <w:t>seminários</w:t>
            </w:r>
            <w:r w:rsidR="00107D79" w:rsidRPr="00BA4EDC">
              <w:rPr>
                <w:rFonts w:ascii="Arial" w:hAnsi="Arial" w:cs="Arial"/>
                <w:sz w:val="21"/>
                <w:szCs w:val="21"/>
              </w:rPr>
              <w:t xml:space="preserve"> (2)</w:t>
            </w:r>
            <w:r w:rsidR="008316EC" w:rsidRPr="00BA4EDC">
              <w:rPr>
                <w:rFonts w:ascii="Arial" w:hAnsi="Arial" w:cs="Arial"/>
                <w:sz w:val="21"/>
                <w:szCs w:val="21"/>
              </w:rPr>
              <w:t>.</w:t>
            </w:r>
          </w:p>
        </w:tc>
      </w:tr>
    </w:tbl>
    <w:p w14:paraId="1437B96F" w14:textId="77777777" w:rsidR="004C6220" w:rsidRPr="00BA4EDC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lang w:eastAsia="zh-CN" w:bidi="hi-IN"/>
        </w:rPr>
      </w:pPr>
    </w:p>
    <w:p w14:paraId="38D1A686" w14:textId="43FDA51C" w:rsidR="004C6220" w:rsidRPr="00BA4EDC" w:rsidRDefault="008316EC">
      <w:pPr>
        <w:spacing w:after="0" w:line="240" w:lineRule="auto"/>
        <w:ind w:left="-426"/>
        <w:jc w:val="both"/>
        <w:rPr>
          <w:rFonts w:ascii="Arial" w:eastAsia="Calibri" w:hAnsi="Arial" w:cs="Arial"/>
          <w:b/>
          <w:sz w:val="24"/>
          <w:szCs w:val="24"/>
          <w:lang w:eastAsia="zh-CN" w:bidi="hi-IN"/>
        </w:rPr>
      </w:pPr>
      <w:r w:rsidRPr="00BA4EDC">
        <w:rPr>
          <w:rFonts w:ascii="Arial" w:eastAsia="Calibri" w:hAnsi="Arial" w:cs="Arial"/>
          <w:b/>
          <w:sz w:val="24"/>
          <w:szCs w:val="24"/>
          <w:lang w:eastAsia="zh-CN" w:bidi="hi-IN"/>
        </w:rPr>
        <w:t xml:space="preserve">CRONOGRAMA DE AULAS </w:t>
      </w:r>
    </w:p>
    <w:p w14:paraId="5DEE3C4B" w14:textId="77777777" w:rsidR="004C6220" w:rsidRPr="00BA4EDC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lang w:eastAsia="zh-CN" w:bidi="hi-IN"/>
        </w:rPr>
      </w:pP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276"/>
        <w:gridCol w:w="5086"/>
        <w:gridCol w:w="2143"/>
      </w:tblGrid>
      <w:tr w:rsidR="00BA4EDC" w:rsidRPr="00BA4EDC" w14:paraId="5591BF49" w14:textId="77777777" w:rsidTr="00FB7C1E">
        <w:trPr>
          <w:trHeight w:val="20"/>
        </w:trPr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BEC61" w14:textId="77777777" w:rsidR="004C6220" w:rsidRPr="00BA4EDC" w:rsidRDefault="008316EC" w:rsidP="00D440B6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  <w:lang w:eastAsia="pt-BR"/>
              </w:rPr>
            </w:pPr>
            <w:r w:rsidRPr="00BA4EDC">
              <w:rPr>
                <w:b/>
                <w:sz w:val="20"/>
                <w:szCs w:val="20"/>
                <w:lang w:eastAsia="pt-BR"/>
              </w:rPr>
              <w:t>Início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804A0" w14:textId="77777777" w:rsidR="004C6220" w:rsidRPr="00BA4EDC" w:rsidRDefault="008316EC" w:rsidP="00D440B6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  <w:lang w:eastAsia="pt-BR"/>
              </w:rPr>
            </w:pPr>
            <w:r w:rsidRPr="00BA4EDC">
              <w:rPr>
                <w:b/>
                <w:sz w:val="20"/>
                <w:szCs w:val="20"/>
                <w:lang w:eastAsia="pt-BR"/>
              </w:rPr>
              <w:t>Fim</w:t>
            </w:r>
          </w:p>
        </w:tc>
        <w:tc>
          <w:tcPr>
            <w:tcW w:w="50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66197" w14:textId="77777777" w:rsidR="004C6220" w:rsidRPr="00BA4EDC" w:rsidRDefault="008316EC" w:rsidP="00D440B6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  <w:lang w:eastAsia="pt-BR"/>
              </w:rPr>
            </w:pPr>
            <w:r w:rsidRPr="00BA4EDC">
              <w:rPr>
                <w:b/>
                <w:sz w:val="20"/>
                <w:szCs w:val="20"/>
                <w:lang w:eastAsia="pt-BR"/>
              </w:rPr>
              <w:t>Descrição do Conteúdo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AB43F" w14:textId="77777777" w:rsidR="004C6220" w:rsidRPr="00BA4EDC" w:rsidRDefault="008316EC" w:rsidP="00D440B6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  <w:lang w:eastAsia="pt-BR"/>
              </w:rPr>
            </w:pPr>
            <w:r w:rsidRPr="00BA4EDC">
              <w:rPr>
                <w:b/>
                <w:sz w:val="20"/>
                <w:szCs w:val="20"/>
                <w:lang w:eastAsia="pt-BR"/>
              </w:rPr>
              <w:t>Natureza da atividade</w:t>
            </w:r>
          </w:p>
        </w:tc>
      </w:tr>
      <w:tr w:rsidR="00BA4EDC" w:rsidRPr="00BA4EDC" w14:paraId="0E3F1187" w14:textId="77777777" w:rsidTr="00FB7C1E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642AA9" w14:textId="7C88C5ED" w:rsidR="004C6220" w:rsidRPr="00BA4EDC" w:rsidRDefault="00BA4EDC" w:rsidP="00BA4EDC">
            <w:pPr>
              <w:spacing w:after="0" w:line="240" w:lineRule="auto"/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BA4EDC">
              <w:rPr>
                <w:sz w:val="20"/>
                <w:szCs w:val="20"/>
                <w:lang w:eastAsia="pt-BR"/>
              </w:rPr>
              <w:t>19/10</w:t>
            </w:r>
            <w:r w:rsidR="008316EC" w:rsidRPr="00BA4EDC">
              <w:rPr>
                <w:sz w:val="20"/>
                <w:szCs w:val="20"/>
                <w:lang w:eastAsia="pt-BR"/>
              </w:rPr>
              <w:t>/21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C578C0" w14:textId="6819F95F" w:rsidR="004C6220" w:rsidRPr="00BA4EDC" w:rsidRDefault="00BA4EDC" w:rsidP="00BA4EDC">
            <w:pPr>
              <w:spacing w:after="0" w:line="240" w:lineRule="auto"/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BA4EDC">
              <w:rPr>
                <w:sz w:val="20"/>
                <w:szCs w:val="20"/>
                <w:lang w:eastAsia="pt-BR"/>
              </w:rPr>
              <w:t>19/10/21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B6320B" w14:textId="77777777" w:rsidR="004C6220" w:rsidRPr="00BA4EDC" w:rsidRDefault="008316EC" w:rsidP="00FB7C1E">
            <w:pPr>
              <w:spacing w:after="0" w:line="240" w:lineRule="auto"/>
              <w:contextualSpacing/>
              <w:rPr>
                <w:sz w:val="20"/>
                <w:szCs w:val="20"/>
                <w:lang w:eastAsia="pt-BR"/>
              </w:rPr>
            </w:pPr>
            <w:r w:rsidRPr="00BA4EDC">
              <w:rPr>
                <w:sz w:val="20"/>
                <w:szCs w:val="20"/>
                <w:lang w:eastAsia="pt-BR"/>
              </w:rPr>
              <w:t>Apresentação da disciplina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AAB718" w14:textId="6552285C" w:rsidR="004C6220" w:rsidRPr="00BA4EDC" w:rsidRDefault="008316EC" w:rsidP="00D440B6">
            <w:pPr>
              <w:spacing w:after="0" w:line="240" w:lineRule="auto"/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BA4EDC">
              <w:rPr>
                <w:sz w:val="20"/>
                <w:szCs w:val="20"/>
                <w:lang w:eastAsia="pt-BR"/>
              </w:rPr>
              <w:t>síncrono</w:t>
            </w:r>
          </w:p>
        </w:tc>
      </w:tr>
      <w:tr w:rsidR="00BA4EDC" w:rsidRPr="00BA4EDC" w14:paraId="50A330DA" w14:textId="77777777" w:rsidTr="00FB7C1E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01A9F" w14:textId="3C8DB961" w:rsidR="00FB7C1E" w:rsidRPr="00BA4EDC" w:rsidRDefault="00BA4EDC" w:rsidP="00FB7C1E">
            <w:pPr>
              <w:spacing w:after="0" w:line="240" w:lineRule="auto"/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BA4EDC">
              <w:rPr>
                <w:sz w:val="20"/>
                <w:szCs w:val="20"/>
                <w:lang w:eastAsia="pt-BR"/>
              </w:rPr>
              <w:t>21/10</w:t>
            </w:r>
            <w:r w:rsidR="00BE2CA8">
              <w:rPr>
                <w:sz w:val="20"/>
                <w:szCs w:val="20"/>
                <w:lang w:eastAsia="pt-BR"/>
              </w:rPr>
              <w:t>/21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A108A" w14:textId="01D0A670" w:rsidR="00FB7C1E" w:rsidRPr="00BA4EDC" w:rsidRDefault="00BA4EDC" w:rsidP="00FB7C1E">
            <w:pPr>
              <w:spacing w:after="0" w:line="240" w:lineRule="auto"/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BA4EDC">
              <w:rPr>
                <w:sz w:val="20"/>
                <w:szCs w:val="20"/>
                <w:lang w:eastAsia="pt-BR"/>
              </w:rPr>
              <w:t>23/11</w:t>
            </w:r>
            <w:r w:rsidR="00BE2CA8">
              <w:rPr>
                <w:sz w:val="20"/>
                <w:szCs w:val="20"/>
                <w:lang w:eastAsia="pt-BR"/>
              </w:rPr>
              <w:t>/21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E29134" w14:textId="07083936" w:rsidR="00BA4EDC" w:rsidRPr="00BA4EDC" w:rsidRDefault="00BA4EDC" w:rsidP="00BA4EDC">
            <w:pPr>
              <w:spacing w:after="0" w:line="240" w:lineRule="auto"/>
              <w:contextualSpacing/>
              <w:rPr>
                <w:b/>
                <w:sz w:val="20"/>
                <w:szCs w:val="20"/>
                <w:lang w:eastAsia="pt-BR"/>
              </w:rPr>
            </w:pPr>
            <w:r w:rsidRPr="00BA4EDC">
              <w:rPr>
                <w:b/>
                <w:sz w:val="20"/>
                <w:szCs w:val="20"/>
                <w:lang w:eastAsia="pt-BR"/>
              </w:rPr>
              <w:t>1ª Unidade</w:t>
            </w:r>
          </w:p>
          <w:p w14:paraId="554D488E" w14:textId="77777777" w:rsidR="00BA4EDC" w:rsidRPr="00BA4EDC" w:rsidRDefault="00BA4EDC" w:rsidP="00BA4EDC">
            <w:pPr>
              <w:spacing w:after="0" w:line="240" w:lineRule="auto"/>
              <w:contextualSpacing/>
              <w:rPr>
                <w:sz w:val="20"/>
                <w:szCs w:val="20"/>
                <w:lang w:eastAsia="pt-BR"/>
              </w:rPr>
            </w:pPr>
            <w:proofErr w:type="gramStart"/>
            <w:r w:rsidRPr="00BA4EDC">
              <w:rPr>
                <w:sz w:val="20"/>
                <w:szCs w:val="20"/>
                <w:lang w:eastAsia="pt-BR"/>
              </w:rPr>
              <w:t>1</w:t>
            </w:r>
            <w:proofErr w:type="gramEnd"/>
            <w:r w:rsidRPr="00BA4EDC">
              <w:rPr>
                <w:sz w:val="20"/>
                <w:szCs w:val="20"/>
                <w:lang w:eastAsia="pt-BR"/>
              </w:rPr>
              <w:t>) Introdução:- Organização geral das plantas superiores</w:t>
            </w:r>
          </w:p>
          <w:p w14:paraId="10E5599D" w14:textId="77777777" w:rsidR="00BA4EDC" w:rsidRPr="00BA4EDC" w:rsidRDefault="00BA4EDC" w:rsidP="00BA4EDC">
            <w:pPr>
              <w:spacing w:after="0" w:line="240" w:lineRule="auto"/>
              <w:contextualSpacing/>
              <w:rPr>
                <w:sz w:val="20"/>
                <w:szCs w:val="20"/>
                <w:lang w:eastAsia="pt-BR"/>
              </w:rPr>
            </w:pPr>
            <w:r w:rsidRPr="00BA4EDC">
              <w:rPr>
                <w:sz w:val="20"/>
                <w:szCs w:val="20"/>
                <w:lang w:eastAsia="pt-BR"/>
              </w:rPr>
              <w:t>2) Organografia das plantas superiores:</w:t>
            </w:r>
          </w:p>
          <w:p w14:paraId="49AB9056" w14:textId="77777777" w:rsidR="00BA4EDC" w:rsidRPr="00BA4EDC" w:rsidRDefault="00BA4EDC" w:rsidP="00BA4EDC">
            <w:pPr>
              <w:spacing w:after="0" w:line="240" w:lineRule="auto"/>
              <w:contextualSpacing/>
              <w:rPr>
                <w:sz w:val="20"/>
                <w:szCs w:val="20"/>
                <w:lang w:eastAsia="pt-BR"/>
              </w:rPr>
            </w:pPr>
            <w:proofErr w:type="gramStart"/>
            <w:r w:rsidRPr="00BA4EDC">
              <w:rPr>
                <w:sz w:val="20"/>
                <w:szCs w:val="20"/>
                <w:lang w:eastAsia="pt-BR"/>
              </w:rPr>
              <w:t>3</w:t>
            </w:r>
            <w:proofErr w:type="gramEnd"/>
            <w:r w:rsidRPr="00BA4EDC">
              <w:rPr>
                <w:sz w:val="20"/>
                <w:szCs w:val="20"/>
                <w:lang w:eastAsia="pt-BR"/>
              </w:rPr>
              <w:t>) Raiz:- definição, estudo das partes constituintes, sistemas radiculares e classificação das raízes</w:t>
            </w:r>
          </w:p>
          <w:p w14:paraId="55CD04D7" w14:textId="77777777" w:rsidR="00BA4EDC" w:rsidRPr="00BA4EDC" w:rsidRDefault="00BA4EDC" w:rsidP="00BA4EDC">
            <w:pPr>
              <w:spacing w:after="0" w:line="240" w:lineRule="auto"/>
              <w:contextualSpacing/>
              <w:rPr>
                <w:sz w:val="20"/>
                <w:szCs w:val="20"/>
                <w:lang w:eastAsia="pt-BR"/>
              </w:rPr>
            </w:pPr>
            <w:proofErr w:type="gramStart"/>
            <w:r w:rsidRPr="00BA4EDC">
              <w:rPr>
                <w:sz w:val="20"/>
                <w:szCs w:val="20"/>
                <w:lang w:eastAsia="pt-BR"/>
              </w:rPr>
              <w:t>4</w:t>
            </w:r>
            <w:proofErr w:type="gramEnd"/>
            <w:r w:rsidRPr="00BA4EDC">
              <w:rPr>
                <w:sz w:val="20"/>
                <w:szCs w:val="20"/>
                <w:lang w:eastAsia="pt-BR"/>
              </w:rPr>
              <w:t>) Caule:- definição, estudo das partes constituintes e classificação dos caules.</w:t>
            </w:r>
          </w:p>
          <w:p w14:paraId="6539629C" w14:textId="353F7E87" w:rsidR="00FB7C1E" w:rsidRPr="00BA4EDC" w:rsidRDefault="00BA4EDC" w:rsidP="00BA4EDC">
            <w:pPr>
              <w:spacing w:after="0" w:line="240" w:lineRule="auto"/>
              <w:contextualSpacing/>
              <w:rPr>
                <w:b/>
                <w:sz w:val="20"/>
                <w:szCs w:val="20"/>
                <w:lang w:eastAsia="pt-BR"/>
              </w:rPr>
            </w:pPr>
            <w:proofErr w:type="gramStart"/>
            <w:r w:rsidRPr="00BA4EDC">
              <w:rPr>
                <w:sz w:val="20"/>
                <w:szCs w:val="20"/>
                <w:lang w:eastAsia="pt-BR"/>
              </w:rPr>
              <w:t>5</w:t>
            </w:r>
            <w:proofErr w:type="gramEnd"/>
            <w:r w:rsidRPr="00BA4EDC">
              <w:rPr>
                <w:sz w:val="20"/>
                <w:szCs w:val="20"/>
                <w:lang w:eastAsia="pt-BR"/>
              </w:rPr>
              <w:t>) Folha:- definição, estudo das partes constituintes e classificação das folhas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8EAC3" w14:textId="715100B7" w:rsidR="00FB7C1E" w:rsidRPr="00BA4EDC" w:rsidRDefault="00FB7C1E" w:rsidP="00FB7C1E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  <w:lang w:eastAsia="pt-BR"/>
              </w:rPr>
            </w:pPr>
            <w:proofErr w:type="gramStart"/>
            <w:r w:rsidRPr="00BA4EDC">
              <w:rPr>
                <w:sz w:val="20"/>
                <w:szCs w:val="20"/>
                <w:lang w:eastAsia="pt-BR"/>
              </w:rPr>
              <w:t>síncrono</w:t>
            </w:r>
            <w:proofErr w:type="gramEnd"/>
            <w:r w:rsidRPr="00BA4EDC">
              <w:rPr>
                <w:sz w:val="20"/>
                <w:szCs w:val="20"/>
                <w:lang w:eastAsia="pt-BR"/>
              </w:rPr>
              <w:t xml:space="preserve"> / assíncrono</w:t>
            </w:r>
          </w:p>
        </w:tc>
      </w:tr>
      <w:tr w:rsidR="00BA4EDC" w:rsidRPr="00BA4EDC" w14:paraId="59FC26E9" w14:textId="77777777" w:rsidTr="00FB7C1E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5F842" w14:textId="6068C7B8" w:rsidR="00FB7C1E" w:rsidRPr="00BA4EDC" w:rsidRDefault="00BA4EDC" w:rsidP="00FB7C1E">
            <w:pPr>
              <w:spacing w:after="0" w:line="240" w:lineRule="auto"/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BA4EDC">
              <w:rPr>
                <w:sz w:val="20"/>
                <w:szCs w:val="20"/>
                <w:lang w:eastAsia="pt-BR"/>
              </w:rPr>
              <w:t>25/11</w:t>
            </w:r>
            <w:r w:rsidR="00BE2CA8">
              <w:rPr>
                <w:sz w:val="20"/>
                <w:szCs w:val="20"/>
                <w:lang w:eastAsia="pt-BR"/>
              </w:rPr>
              <w:t>/21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1C661" w14:textId="2EC2CA1E" w:rsidR="00FB7C1E" w:rsidRPr="00BA4EDC" w:rsidRDefault="00BA4EDC" w:rsidP="00FB7C1E">
            <w:pPr>
              <w:spacing w:after="0" w:line="240" w:lineRule="auto"/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BA4EDC">
              <w:rPr>
                <w:sz w:val="20"/>
                <w:szCs w:val="20"/>
                <w:lang w:eastAsia="pt-BR"/>
              </w:rPr>
              <w:t>16/12</w:t>
            </w:r>
            <w:r w:rsidR="00BE2CA8">
              <w:rPr>
                <w:sz w:val="20"/>
                <w:szCs w:val="20"/>
                <w:lang w:eastAsia="pt-BR"/>
              </w:rPr>
              <w:t>/21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879166" w14:textId="26786A7C" w:rsidR="00BA4EDC" w:rsidRPr="00BA4EDC" w:rsidRDefault="00BA4EDC" w:rsidP="00BA4EDC">
            <w:pPr>
              <w:spacing w:after="0" w:line="240" w:lineRule="auto"/>
              <w:contextualSpacing/>
              <w:rPr>
                <w:b/>
                <w:sz w:val="20"/>
                <w:szCs w:val="20"/>
                <w:lang w:eastAsia="pt-BR"/>
              </w:rPr>
            </w:pPr>
            <w:r w:rsidRPr="00BA4EDC">
              <w:rPr>
                <w:b/>
                <w:sz w:val="20"/>
                <w:szCs w:val="20"/>
                <w:lang w:eastAsia="pt-BR"/>
              </w:rPr>
              <w:t>2ª Unidade</w:t>
            </w:r>
          </w:p>
          <w:p w14:paraId="338F7D95" w14:textId="77777777" w:rsidR="00BA4EDC" w:rsidRPr="00BA4EDC" w:rsidRDefault="00BA4EDC" w:rsidP="00BA4EDC">
            <w:pPr>
              <w:spacing w:after="0" w:line="240" w:lineRule="auto"/>
              <w:contextualSpacing/>
              <w:rPr>
                <w:sz w:val="20"/>
                <w:szCs w:val="20"/>
                <w:lang w:eastAsia="pt-BR"/>
              </w:rPr>
            </w:pPr>
            <w:proofErr w:type="gramStart"/>
            <w:r w:rsidRPr="00BA4EDC">
              <w:rPr>
                <w:sz w:val="20"/>
                <w:szCs w:val="20"/>
                <w:lang w:eastAsia="pt-BR"/>
              </w:rPr>
              <w:t>6</w:t>
            </w:r>
            <w:proofErr w:type="gramEnd"/>
            <w:r w:rsidRPr="00BA4EDC">
              <w:rPr>
                <w:sz w:val="20"/>
                <w:szCs w:val="20"/>
                <w:lang w:eastAsia="pt-BR"/>
              </w:rPr>
              <w:t>) Flor:- definição, estudo das partes constituintes, classificação floral, diagrama e fórmula floral</w:t>
            </w:r>
          </w:p>
          <w:p w14:paraId="22D1897C" w14:textId="77777777" w:rsidR="00BA4EDC" w:rsidRPr="00BA4EDC" w:rsidRDefault="00BA4EDC" w:rsidP="00BA4EDC">
            <w:pPr>
              <w:spacing w:after="0" w:line="240" w:lineRule="auto"/>
              <w:contextualSpacing/>
              <w:rPr>
                <w:sz w:val="20"/>
                <w:szCs w:val="20"/>
                <w:lang w:eastAsia="pt-BR"/>
              </w:rPr>
            </w:pPr>
            <w:proofErr w:type="gramStart"/>
            <w:r w:rsidRPr="00BA4EDC">
              <w:rPr>
                <w:sz w:val="20"/>
                <w:szCs w:val="20"/>
                <w:lang w:eastAsia="pt-BR"/>
              </w:rPr>
              <w:t>7</w:t>
            </w:r>
            <w:proofErr w:type="gramEnd"/>
            <w:r w:rsidRPr="00BA4EDC">
              <w:rPr>
                <w:sz w:val="20"/>
                <w:szCs w:val="20"/>
                <w:lang w:eastAsia="pt-BR"/>
              </w:rPr>
              <w:t>) Inflorescência:- definição, estudo das partes constituintes e classificação</w:t>
            </w:r>
          </w:p>
          <w:p w14:paraId="5B94110B" w14:textId="77777777" w:rsidR="00BA4EDC" w:rsidRPr="00BA4EDC" w:rsidRDefault="00BA4EDC" w:rsidP="00BA4EDC">
            <w:pPr>
              <w:spacing w:after="0" w:line="240" w:lineRule="auto"/>
              <w:contextualSpacing/>
              <w:rPr>
                <w:sz w:val="20"/>
                <w:szCs w:val="20"/>
                <w:lang w:eastAsia="pt-BR"/>
              </w:rPr>
            </w:pPr>
            <w:proofErr w:type="gramStart"/>
            <w:r w:rsidRPr="00BA4EDC">
              <w:rPr>
                <w:sz w:val="20"/>
                <w:szCs w:val="20"/>
                <w:lang w:eastAsia="pt-BR"/>
              </w:rPr>
              <w:t>8</w:t>
            </w:r>
            <w:proofErr w:type="gramEnd"/>
            <w:r w:rsidRPr="00BA4EDC">
              <w:rPr>
                <w:sz w:val="20"/>
                <w:szCs w:val="20"/>
                <w:lang w:eastAsia="pt-BR"/>
              </w:rPr>
              <w:t>) Fruto:- definição, estudo das partes constituintes e classificação dos frutos enfatizando a origem, consistência e deiscência.</w:t>
            </w:r>
          </w:p>
          <w:p w14:paraId="5D045F3D" w14:textId="5A5EB946" w:rsidR="00FB7C1E" w:rsidRPr="00BA4EDC" w:rsidRDefault="00BA4EDC" w:rsidP="00BA4EDC">
            <w:pPr>
              <w:spacing w:after="0" w:line="240" w:lineRule="auto"/>
              <w:contextualSpacing/>
              <w:rPr>
                <w:b/>
                <w:sz w:val="20"/>
                <w:szCs w:val="20"/>
                <w:lang w:eastAsia="pt-BR"/>
              </w:rPr>
            </w:pPr>
            <w:proofErr w:type="gramStart"/>
            <w:r w:rsidRPr="00BA4EDC">
              <w:rPr>
                <w:sz w:val="20"/>
                <w:szCs w:val="20"/>
                <w:lang w:eastAsia="pt-BR"/>
              </w:rPr>
              <w:t>9</w:t>
            </w:r>
            <w:proofErr w:type="gramEnd"/>
            <w:r w:rsidRPr="00BA4EDC">
              <w:rPr>
                <w:sz w:val="20"/>
                <w:szCs w:val="20"/>
                <w:lang w:eastAsia="pt-BR"/>
              </w:rPr>
              <w:t>) Semente:- definição, estudo das partes constituintes e classificação. Organização interna do corpo da planta; Sistemas de Tecidos; Crescimento primário e secundário; Estudo dos tecidos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C68580" w14:textId="4B956FFB" w:rsidR="00FB7C1E" w:rsidRPr="00BA4EDC" w:rsidRDefault="00FB7C1E" w:rsidP="00FB7C1E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  <w:lang w:eastAsia="pt-BR"/>
              </w:rPr>
            </w:pPr>
            <w:r w:rsidRPr="00BA4EDC">
              <w:rPr>
                <w:sz w:val="20"/>
                <w:szCs w:val="20"/>
                <w:lang w:eastAsia="pt-BR"/>
              </w:rPr>
              <w:t>síncrono / assíncrono</w:t>
            </w:r>
          </w:p>
        </w:tc>
      </w:tr>
      <w:tr w:rsidR="00BA4EDC" w:rsidRPr="00BA4EDC" w14:paraId="78E2AA83" w14:textId="77777777" w:rsidTr="00FB7C1E">
        <w:trPr>
          <w:trHeight w:val="20"/>
        </w:trPr>
        <w:tc>
          <w:tcPr>
            <w:tcW w:w="12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DA750" w14:textId="064000BB" w:rsidR="00FB7C1E" w:rsidRPr="00BA4EDC" w:rsidRDefault="00BE2CA8" w:rsidP="00FB7C1E">
            <w:pPr>
              <w:spacing w:after="0" w:line="240" w:lineRule="auto"/>
              <w:contextualSpacing/>
              <w:jc w:val="center"/>
              <w:rPr>
                <w:sz w:val="20"/>
                <w:szCs w:val="20"/>
                <w:lang w:eastAsia="pt-BR"/>
              </w:rPr>
            </w:pPr>
            <w:r>
              <w:rPr>
                <w:sz w:val="20"/>
                <w:szCs w:val="20"/>
                <w:lang w:eastAsia="pt-BR"/>
              </w:rPr>
              <w:t>11/01/22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B88CC4" w14:textId="2247EBD8" w:rsidR="00FB7C1E" w:rsidRPr="00BA4EDC" w:rsidRDefault="00BA4EDC" w:rsidP="00FB7C1E">
            <w:pPr>
              <w:spacing w:after="0" w:line="240" w:lineRule="auto"/>
              <w:contextualSpacing/>
              <w:jc w:val="center"/>
              <w:rPr>
                <w:sz w:val="20"/>
                <w:szCs w:val="20"/>
                <w:lang w:eastAsia="pt-BR"/>
              </w:rPr>
            </w:pPr>
            <w:r w:rsidRPr="00BA4EDC">
              <w:rPr>
                <w:sz w:val="20"/>
                <w:szCs w:val="20"/>
                <w:lang w:eastAsia="pt-BR"/>
              </w:rPr>
              <w:t>17/02</w:t>
            </w:r>
            <w:r w:rsidR="00BE2CA8">
              <w:rPr>
                <w:sz w:val="20"/>
                <w:szCs w:val="20"/>
                <w:lang w:eastAsia="pt-BR"/>
              </w:rPr>
              <w:t>/22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99D828" w14:textId="1308B4DD" w:rsidR="00BA4EDC" w:rsidRPr="00BA4EDC" w:rsidRDefault="00BA4EDC" w:rsidP="00BA4EDC">
            <w:pPr>
              <w:spacing w:after="0" w:line="240" w:lineRule="auto"/>
              <w:contextualSpacing/>
              <w:rPr>
                <w:b/>
                <w:sz w:val="20"/>
                <w:szCs w:val="20"/>
                <w:lang w:eastAsia="pt-BR"/>
              </w:rPr>
            </w:pPr>
            <w:r w:rsidRPr="00BA4EDC">
              <w:rPr>
                <w:b/>
                <w:sz w:val="20"/>
                <w:szCs w:val="20"/>
                <w:lang w:eastAsia="pt-BR"/>
              </w:rPr>
              <w:t>3ª Unidade</w:t>
            </w:r>
          </w:p>
          <w:p w14:paraId="17E16CAD" w14:textId="77777777" w:rsidR="00BA4EDC" w:rsidRPr="00BA4EDC" w:rsidRDefault="00BA4EDC" w:rsidP="00BA4EDC">
            <w:pPr>
              <w:spacing w:after="0" w:line="240" w:lineRule="auto"/>
              <w:contextualSpacing/>
              <w:rPr>
                <w:sz w:val="20"/>
                <w:szCs w:val="20"/>
                <w:lang w:eastAsia="pt-BR"/>
              </w:rPr>
            </w:pPr>
            <w:r w:rsidRPr="00BA4EDC">
              <w:rPr>
                <w:sz w:val="20"/>
                <w:szCs w:val="20"/>
                <w:lang w:eastAsia="pt-BR"/>
              </w:rPr>
              <w:t>10) Embriologia: origem dos embriões, estrutura anatômica comparativa dos embriões de monocotiledôneas e não monocotiledôneas</w:t>
            </w:r>
          </w:p>
          <w:p w14:paraId="3E12E816" w14:textId="77777777" w:rsidR="00BA4EDC" w:rsidRPr="00BA4EDC" w:rsidRDefault="00BA4EDC" w:rsidP="00BA4EDC">
            <w:pPr>
              <w:spacing w:after="0" w:line="240" w:lineRule="auto"/>
              <w:contextualSpacing/>
              <w:rPr>
                <w:sz w:val="20"/>
                <w:szCs w:val="20"/>
                <w:lang w:eastAsia="pt-BR"/>
              </w:rPr>
            </w:pPr>
            <w:r w:rsidRPr="00BA4EDC">
              <w:rPr>
                <w:sz w:val="20"/>
                <w:szCs w:val="20"/>
                <w:lang w:eastAsia="pt-BR"/>
              </w:rPr>
              <w:t xml:space="preserve">11) Raiz: Organização do meristema apical da raiz, estrutura primária enfatizando os processos de absorção radicular e os conceitos de </w:t>
            </w:r>
            <w:proofErr w:type="spellStart"/>
            <w:r w:rsidRPr="00BA4EDC">
              <w:rPr>
                <w:sz w:val="20"/>
                <w:szCs w:val="20"/>
                <w:lang w:eastAsia="pt-BR"/>
              </w:rPr>
              <w:t>apoplasto</w:t>
            </w:r>
            <w:proofErr w:type="spellEnd"/>
            <w:r w:rsidRPr="00BA4EDC">
              <w:rPr>
                <w:sz w:val="20"/>
                <w:szCs w:val="20"/>
                <w:lang w:eastAsia="pt-BR"/>
              </w:rPr>
              <w:t xml:space="preserve"> e </w:t>
            </w:r>
            <w:proofErr w:type="spellStart"/>
            <w:r w:rsidRPr="00BA4EDC">
              <w:rPr>
                <w:sz w:val="20"/>
                <w:szCs w:val="20"/>
                <w:lang w:eastAsia="pt-BR"/>
              </w:rPr>
              <w:t>simplasto</w:t>
            </w:r>
            <w:proofErr w:type="spellEnd"/>
            <w:r w:rsidRPr="00BA4EDC">
              <w:rPr>
                <w:sz w:val="20"/>
                <w:szCs w:val="20"/>
                <w:lang w:eastAsia="pt-BR"/>
              </w:rPr>
              <w:t>, origem das raízes laterais e das adventícias, estrutura secundária da raiz</w:t>
            </w:r>
          </w:p>
          <w:p w14:paraId="765E7984" w14:textId="77777777" w:rsidR="00BA4EDC" w:rsidRPr="00BA4EDC" w:rsidRDefault="00BA4EDC" w:rsidP="00BA4EDC">
            <w:pPr>
              <w:spacing w:after="0" w:line="240" w:lineRule="auto"/>
              <w:contextualSpacing/>
              <w:rPr>
                <w:sz w:val="20"/>
                <w:szCs w:val="20"/>
                <w:lang w:eastAsia="pt-BR"/>
              </w:rPr>
            </w:pPr>
            <w:r w:rsidRPr="00BA4EDC">
              <w:rPr>
                <w:sz w:val="20"/>
                <w:szCs w:val="20"/>
                <w:lang w:eastAsia="pt-BR"/>
              </w:rPr>
              <w:t>12) Caule: Organização do meristema apical caulinar (teoria Túnica-Corpo), estrutura primária e secundária do caule</w:t>
            </w:r>
          </w:p>
          <w:p w14:paraId="48FD19D6" w14:textId="2168C1E1" w:rsidR="00FB7C1E" w:rsidRPr="00BA4EDC" w:rsidRDefault="00BA4EDC" w:rsidP="00BA4EDC">
            <w:pPr>
              <w:spacing w:after="0" w:line="240" w:lineRule="auto"/>
              <w:contextualSpacing/>
              <w:rPr>
                <w:b/>
                <w:sz w:val="20"/>
                <w:szCs w:val="20"/>
                <w:lang w:eastAsia="pt-BR"/>
              </w:rPr>
            </w:pPr>
            <w:r w:rsidRPr="00BA4EDC">
              <w:rPr>
                <w:sz w:val="20"/>
                <w:szCs w:val="20"/>
                <w:lang w:eastAsia="pt-BR"/>
              </w:rPr>
              <w:t>. 13) Folha: Origem, desenvolvimento foliar, estrutura foliar enfatizando a adaptação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D51064" w14:textId="3EF5C1A2" w:rsidR="00FB7C1E" w:rsidRPr="00BA4EDC" w:rsidRDefault="00FB7C1E" w:rsidP="00FB7C1E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  <w:lang w:eastAsia="pt-BR"/>
              </w:rPr>
            </w:pPr>
            <w:r w:rsidRPr="00BA4EDC">
              <w:rPr>
                <w:sz w:val="20"/>
                <w:szCs w:val="20"/>
                <w:lang w:eastAsia="pt-BR"/>
              </w:rPr>
              <w:t>síncrono / assíncrono</w:t>
            </w:r>
          </w:p>
        </w:tc>
      </w:tr>
    </w:tbl>
    <w:p w14:paraId="0E5CAE59" w14:textId="77777777" w:rsidR="004C6220" w:rsidRPr="00BA4EDC" w:rsidRDefault="004C6220">
      <w:pPr>
        <w:spacing w:after="0" w:line="240" w:lineRule="auto"/>
        <w:rPr>
          <w:rFonts w:ascii="Calibri" w:eastAsia="Calibri" w:hAnsi="Calibri" w:cs="Calibri"/>
          <w:lang w:eastAsia="zh-CN" w:bidi="hi-IN"/>
        </w:rPr>
      </w:pPr>
    </w:p>
    <w:p w14:paraId="14993CAA" w14:textId="77777777" w:rsidR="004C6220" w:rsidRPr="00BA4EDC" w:rsidRDefault="008316EC">
      <w:pPr>
        <w:spacing w:after="0" w:line="240" w:lineRule="auto"/>
        <w:ind w:hanging="426"/>
        <w:rPr>
          <w:rFonts w:ascii="Arial" w:eastAsia="Calibri" w:hAnsi="Arial" w:cs="Arial"/>
          <w:b/>
          <w:sz w:val="24"/>
          <w:szCs w:val="24"/>
          <w:lang w:eastAsia="zh-CN" w:bidi="hi-IN"/>
        </w:rPr>
      </w:pPr>
      <w:r w:rsidRPr="00BA4EDC">
        <w:rPr>
          <w:rFonts w:ascii="Arial" w:eastAsia="Calibri" w:hAnsi="Arial" w:cs="Arial"/>
          <w:b/>
          <w:sz w:val="24"/>
          <w:szCs w:val="24"/>
          <w:lang w:eastAsia="zh-CN" w:bidi="hi-IN"/>
        </w:rPr>
        <w:t>AVALIAÇÕES:</w:t>
      </w:r>
    </w:p>
    <w:p w14:paraId="55B8FF4D" w14:textId="77777777" w:rsidR="004C6220" w:rsidRPr="00BA4EDC" w:rsidRDefault="004C6220">
      <w:pPr>
        <w:spacing w:after="0" w:line="240" w:lineRule="auto"/>
        <w:ind w:hanging="426"/>
        <w:rPr>
          <w:rFonts w:ascii="Arial" w:eastAsia="Calibri" w:hAnsi="Arial" w:cs="Arial"/>
          <w:b/>
          <w:sz w:val="24"/>
          <w:szCs w:val="24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BA4EDC" w:rsidRPr="00BA4EDC" w14:paraId="1BC5ECFA" w14:textId="77777777" w:rsidTr="00520DAA">
        <w:trPr>
          <w:trHeight w:val="20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719FF" w14:textId="77777777" w:rsidR="004C6220" w:rsidRPr="00BA4EDC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BA4EDC">
              <w:rPr>
                <w:b/>
                <w:sz w:val="24"/>
                <w:szCs w:val="24"/>
                <w:lang w:eastAsia="pt-BR"/>
              </w:rPr>
              <w:lastRenderedPageBreak/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D0A21" w14:textId="77777777" w:rsidR="004C6220" w:rsidRPr="00BA4EDC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BA4EDC">
              <w:rPr>
                <w:b/>
                <w:sz w:val="24"/>
                <w:szCs w:val="24"/>
                <w:lang w:eastAsia="pt-BR"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A5A32" w14:textId="77777777" w:rsidR="004C6220" w:rsidRPr="00BA4EDC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BA4EDC"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31193" w14:textId="77777777" w:rsidR="004C6220" w:rsidRPr="00BA4EDC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BA4EDC">
              <w:rPr>
                <w:b/>
                <w:sz w:val="24"/>
                <w:szCs w:val="24"/>
                <w:lang w:eastAsia="pt-BR"/>
              </w:rPr>
              <w:t>Ferramenta de aplicação</w:t>
            </w:r>
          </w:p>
        </w:tc>
      </w:tr>
      <w:tr w:rsidR="00BA4EDC" w:rsidRPr="00BA4EDC" w14:paraId="60F4A1F1" w14:textId="77777777" w:rsidTr="00520DAA">
        <w:trPr>
          <w:trHeight w:val="20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0EB9E" w14:textId="26EE92E7" w:rsidR="004C6220" w:rsidRPr="00BA4EDC" w:rsidRDefault="00BA4EDC" w:rsidP="00520DAA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pt-BR"/>
              </w:rPr>
            </w:pPr>
            <w:r w:rsidRPr="00BA4EDC">
              <w:rPr>
                <w:bCs/>
                <w:sz w:val="24"/>
                <w:szCs w:val="24"/>
                <w:lang w:eastAsia="pt-BR"/>
              </w:rPr>
              <w:t>23/11/21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BDA19" w14:textId="7346EFC9" w:rsidR="004C6220" w:rsidRPr="00BA4EDC" w:rsidRDefault="00BA4EDC" w:rsidP="00520DAA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pt-BR"/>
              </w:rPr>
            </w:pPr>
            <w:r w:rsidRPr="00BA4EDC">
              <w:rPr>
                <w:bCs/>
                <w:sz w:val="24"/>
                <w:szCs w:val="24"/>
                <w:lang w:eastAsia="pt-BR"/>
              </w:rPr>
              <w:t>7:50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AD8C9" w14:textId="77777777" w:rsidR="004C6220" w:rsidRPr="00BA4EDC" w:rsidRDefault="008316EC" w:rsidP="00520DAA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pt-BR"/>
              </w:rPr>
            </w:pPr>
            <w:r w:rsidRPr="00BA4EDC">
              <w:rPr>
                <w:bCs/>
                <w:sz w:val="24"/>
                <w:szCs w:val="24"/>
                <w:lang w:eastAsia="pt-BR"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B597B" w14:textId="2FA416F3" w:rsidR="004C6220" w:rsidRPr="00BA4EDC" w:rsidRDefault="00520DAA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pt-BR"/>
              </w:rPr>
            </w:pPr>
            <w:r w:rsidRPr="00BA4EDC">
              <w:rPr>
                <w:bCs/>
                <w:sz w:val="24"/>
                <w:szCs w:val="24"/>
                <w:lang w:eastAsia="pt-BR"/>
              </w:rPr>
              <w:t>Seminário</w:t>
            </w:r>
          </w:p>
        </w:tc>
      </w:tr>
      <w:tr w:rsidR="00BA4EDC" w:rsidRPr="00BA4EDC" w14:paraId="0A259D8B" w14:textId="77777777" w:rsidTr="00520DAA">
        <w:trPr>
          <w:trHeight w:val="20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587B9" w14:textId="25BCFD37" w:rsidR="00BA4EDC" w:rsidRPr="00BA4EDC" w:rsidRDefault="00BA4EDC" w:rsidP="00BA4EDC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pt-BR"/>
              </w:rPr>
            </w:pPr>
            <w:r w:rsidRPr="00BA4EDC">
              <w:rPr>
                <w:bCs/>
                <w:sz w:val="24"/>
                <w:szCs w:val="24"/>
                <w:lang w:eastAsia="pt-BR"/>
              </w:rPr>
              <w:t>16/12/21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490A3" w14:textId="72B6748A" w:rsidR="00BA4EDC" w:rsidRPr="00BA4EDC" w:rsidRDefault="00BA4EDC" w:rsidP="00BA4EDC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pt-BR"/>
              </w:rPr>
            </w:pPr>
            <w:r w:rsidRPr="00BA4EDC">
              <w:rPr>
                <w:bCs/>
                <w:sz w:val="24"/>
                <w:szCs w:val="24"/>
                <w:lang w:eastAsia="pt-BR"/>
              </w:rPr>
              <w:t>7:50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D7B2E" w14:textId="77777777" w:rsidR="00BA4EDC" w:rsidRPr="00BA4EDC" w:rsidRDefault="00BA4EDC" w:rsidP="00BA4EDC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pt-BR"/>
              </w:rPr>
            </w:pPr>
            <w:r w:rsidRPr="00BA4EDC">
              <w:rPr>
                <w:bCs/>
                <w:sz w:val="24"/>
                <w:szCs w:val="24"/>
                <w:lang w:eastAsia="pt-BR"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B75DE" w14:textId="5226FD02" w:rsidR="00BA4EDC" w:rsidRPr="00BA4EDC" w:rsidRDefault="00BA4EDC" w:rsidP="00BA4EDC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pt-BR"/>
              </w:rPr>
            </w:pPr>
            <w:r w:rsidRPr="00BA4EDC">
              <w:rPr>
                <w:bCs/>
                <w:sz w:val="24"/>
                <w:szCs w:val="24"/>
                <w:lang w:eastAsia="pt-BR"/>
              </w:rPr>
              <w:t>Seminário</w:t>
            </w:r>
          </w:p>
        </w:tc>
      </w:tr>
      <w:tr w:rsidR="00BA4EDC" w:rsidRPr="00BA4EDC" w14:paraId="2CE39C29" w14:textId="77777777" w:rsidTr="00520DAA">
        <w:trPr>
          <w:trHeight w:val="20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99371" w14:textId="5E4AE5EB" w:rsidR="00BA4EDC" w:rsidRPr="00BA4EDC" w:rsidRDefault="00BA4EDC" w:rsidP="00BA4EDC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pt-BR"/>
              </w:rPr>
            </w:pPr>
            <w:r w:rsidRPr="00BA4EDC">
              <w:rPr>
                <w:bCs/>
                <w:sz w:val="24"/>
                <w:szCs w:val="24"/>
                <w:lang w:eastAsia="pt-BR"/>
              </w:rPr>
              <w:t>17/02/22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A4DDC" w14:textId="462BE921" w:rsidR="00BA4EDC" w:rsidRPr="00BA4EDC" w:rsidRDefault="00BA4EDC" w:rsidP="00BA4EDC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pt-BR"/>
              </w:rPr>
            </w:pPr>
            <w:r w:rsidRPr="00BA4EDC">
              <w:rPr>
                <w:bCs/>
                <w:sz w:val="24"/>
                <w:szCs w:val="24"/>
                <w:lang w:eastAsia="pt-BR"/>
              </w:rPr>
              <w:t>7:50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9DBC4" w14:textId="77777777" w:rsidR="00BA4EDC" w:rsidRPr="00BA4EDC" w:rsidRDefault="00BA4EDC" w:rsidP="00BA4EDC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pt-BR"/>
              </w:rPr>
            </w:pPr>
            <w:r w:rsidRPr="00BA4EDC">
              <w:rPr>
                <w:bCs/>
                <w:sz w:val="24"/>
                <w:szCs w:val="24"/>
                <w:lang w:eastAsia="pt-BR"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0EF28" w14:textId="3CC508D3" w:rsidR="00BA4EDC" w:rsidRPr="00BA4EDC" w:rsidRDefault="00BA4EDC" w:rsidP="00BA4EDC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pt-BR"/>
              </w:rPr>
            </w:pPr>
            <w:r w:rsidRPr="00BA4EDC">
              <w:rPr>
                <w:bCs/>
                <w:sz w:val="24"/>
                <w:szCs w:val="24"/>
                <w:lang w:eastAsia="pt-BR"/>
              </w:rPr>
              <w:t>Seminário</w:t>
            </w:r>
          </w:p>
        </w:tc>
      </w:tr>
      <w:tr w:rsidR="00BA4EDC" w:rsidRPr="00BA4EDC" w14:paraId="4E7931D1" w14:textId="77777777" w:rsidTr="00520DAA">
        <w:trPr>
          <w:trHeight w:val="20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AA770" w14:textId="7A635863" w:rsidR="00BA4EDC" w:rsidRPr="00BA4EDC" w:rsidRDefault="00BA4EDC" w:rsidP="00BA4EDC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pt-BR"/>
              </w:rPr>
            </w:pPr>
            <w:r w:rsidRPr="00BA4EDC">
              <w:rPr>
                <w:bCs/>
                <w:sz w:val="24"/>
                <w:szCs w:val="24"/>
                <w:lang w:eastAsia="pt-BR"/>
              </w:rPr>
              <w:t>17/09/22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645A8" w14:textId="71FEC742" w:rsidR="00BA4EDC" w:rsidRPr="00BA4EDC" w:rsidRDefault="00BA4EDC" w:rsidP="00BA4EDC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pt-BR"/>
              </w:rPr>
            </w:pPr>
            <w:r w:rsidRPr="00BA4EDC">
              <w:rPr>
                <w:bCs/>
                <w:sz w:val="24"/>
                <w:szCs w:val="24"/>
                <w:lang w:eastAsia="pt-BR"/>
              </w:rPr>
              <w:t>7:50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B334C" w14:textId="77777777" w:rsidR="00BA4EDC" w:rsidRPr="00BA4EDC" w:rsidRDefault="00BA4EDC" w:rsidP="00BA4EDC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pt-BR"/>
              </w:rPr>
            </w:pPr>
            <w:r w:rsidRPr="00BA4EDC">
              <w:rPr>
                <w:bCs/>
                <w:sz w:val="24"/>
                <w:szCs w:val="24"/>
                <w:lang w:eastAsia="pt-BR"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BA86D" w14:textId="65B65FF7" w:rsidR="00BA4EDC" w:rsidRPr="00BA4EDC" w:rsidRDefault="00BA4EDC" w:rsidP="00BA4EDC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pt-BR"/>
              </w:rPr>
            </w:pPr>
            <w:r w:rsidRPr="00BA4EDC">
              <w:rPr>
                <w:bCs/>
                <w:sz w:val="24"/>
                <w:szCs w:val="24"/>
                <w:lang w:eastAsia="pt-BR"/>
              </w:rPr>
              <w:t>Relatório</w:t>
            </w:r>
          </w:p>
        </w:tc>
      </w:tr>
    </w:tbl>
    <w:p w14:paraId="1A78FF10" w14:textId="77777777" w:rsidR="004C6220" w:rsidRPr="00BA4EDC" w:rsidRDefault="004C6220">
      <w:pPr>
        <w:spacing w:after="0" w:line="240" w:lineRule="auto"/>
        <w:ind w:hanging="426"/>
        <w:rPr>
          <w:rFonts w:ascii="Arial" w:eastAsia="Calibri" w:hAnsi="Arial" w:cs="Arial"/>
          <w:b/>
          <w:sz w:val="24"/>
          <w:szCs w:val="24"/>
          <w:lang w:eastAsia="zh-CN" w:bidi="hi-IN"/>
        </w:rPr>
      </w:pPr>
    </w:p>
    <w:p w14:paraId="2EDDBE03" w14:textId="77777777" w:rsidR="004C6220" w:rsidRPr="00BA4EDC" w:rsidRDefault="008316EC">
      <w:pPr>
        <w:spacing w:after="0" w:line="240" w:lineRule="auto"/>
        <w:ind w:hanging="426"/>
        <w:rPr>
          <w:rFonts w:ascii="Arial" w:eastAsia="Calibri" w:hAnsi="Arial" w:cs="Arial"/>
          <w:b/>
          <w:sz w:val="24"/>
          <w:szCs w:val="24"/>
          <w:lang w:eastAsia="zh-CN" w:bidi="hi-IN"/>
        </w:rPr>
      </w:pPr>
      <w:r w:rsidRPr="00BA4EDC">
        <w:rPr>
          <w:rFonts w:ascii="Arial" w:eastAsia="Calibri" w:hAnsi="Arial" w:cs="Arial"/>
          <w:b/>
          <w:sz w:val="24"/>
          <w:szCs w:val="24"/>
          <w:lang w:eastAsia="zh-CN" w:bidi="hi-IN"/>
        </w:rPr>
        <w:t>REFERÊNCIAS BÁSICAS:</w:t>
      </w:r>
    </w:p>
    <w:p w14:paraId="0BCF5195" w14:textId="77777777" w:rsidR="004C6220" w:rsidRPr="00BA4EDC" w:rsidRDefault="004C6220">
      <w:pPr>
        <w:spacing w:after="0" w:line="240" w:lineRule="auto"/>
        <w:ind w:hanging="426"/>
        <w:rPr>
          <w:rFonts w:ascii="Calibri" w:eastAsia="Calibri" w:hAnsi="Calibri" w:cs="Calibri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BA4EDC" w:rsidRPr="00BA4EDC" w14:paraId="7074EDB5" w14:textId="77777777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98876" w14:textId="77777777" w:rsidR="004C6220" w:rsidRPr="00BA4EDC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 w:rsidRPr="00BA4EDC"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BA4EDC" w:rsidRPr="00BA4EDC" w14:paraId="5C65A082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A30C9" w14:textId="77777777" w:rsidR="00A45A8E" w:rsidRPr="00BA4EDC" w:rsidRDefault="00A45A8E" w:rsidP="00D440B6">
            <w:pPr>
              <w:jc w:val="both"/>
              <w:rPr>
                <w:sz w:val="21"/>
                <w:szCs w:val="21"/>
              </w:rPr>
            </w:pPr>
            <w:r w:rsidRPr="00BA4EDC">
              <w:rPr>
                <w:sz w:val="21"/>
                <w:szCs w:val="21"/>
              </w:rPr>
              <w:t xml:space="preserve">JOLY, </w:t>
            </w:r>
            <w:proofErr w:type="spellStart"/>
            <w:r w:rsidRPr="00BA4EDC">
              <w:rPr>
                <w:sz w:val="21"/>
                <w:szCs w:val="21"/>
              </w:rPr>
              <w:t>Aylthon</w:t>
            </w:r>
            <w:proofErr w:type="spellEnd"/>
            <w:r w:rsidRPr="00BA4EDC">
              <w:rPr>
                <w:sz w:val="21"/>
                <w:szCs w:val="21"/>
              </w:rPr>
              <w:t xml:space="preserve"> Brandão. </w:t>
            </w:r>
            <w:r w:rsidRPr="00BA4EDC">
              <w:rPr>
                <w:b/>
                <w:bCs/>
                <w:sz w:val="21"/>
                <w:szCs w:val="21"/>
              </w:rPr>
              <w:t>Botânica</w:t>
            </w:r>
            <w:r w:rsidRPr="00BA4EDC">
              <w:rPr>
                <w:sz w:val="21"/>
                <w:szCs w:val="21"/>
              </w:rPr>
              <w:t xml:space="preserve">: introdução à taxonomia vegetal. 13. ed. São Paulo: Nacional, 2002. 777 p. (Biblioteca universitária. Série </w:t>
            </w:r>
            <w:proofErr w:type="gramStart"/>
            <w:r w:rsidRPr="00BA4EDC">
              <w:rPr>
                <w:sz w:val="21"/>
                <w:szCs w:val="21"/>
              </w:rPr>
              <w:t>3</w:t>
            </w:r>
            <w:proofErr w:type="gramEnd"/>
            <w:r w:rsidRPr="00BA4EDC">
              <w:rPr>
                <w:sz w:val="21"/>
                <w:szCs w:val="21"/>
              </w:rPr>
              <w:t xml:space="preserve">. : Ciências puras, 4) ISBN: 8504002314. </w:t>
            </w:r>
          </w:p>
          <w:p w14:paraId="6ACFDEDF" w14:textId="77777777" w:rsidR="00A45A8E" w:rsidRPr="00BA4EDC" w:rsidRDefault="00A45A8E" w:rsidP="00D440B6">
            <w:pPr>
              <w:jc w:val="both"/>
              <w:rPr>
                <w:sz w:val="21"/>
                <w:szCs w:val="21"/>
              </w:rPr>
            </w:pPr>
            <w:r w:rsidRPr="00BA4EDC">
              <w:rPr>
                <w:sz w:val="21"/>
                <w:szCs w:val="21"/>
              </w:rPr>
              <w:t>FERRI, Mario Guimarães. </w:t>
            </w:r>
            <w:r w:rsidRPr="00BA4EDC">
              <w:rPr>
                <w:b/>
                <w:bCs/>
                <w:sz w:val="21"/>
                <w:szCs w:val="21"/>
              </w:rPr>
              <w:t>Botânica</w:t>
            </w:r>
            <w:r w:rsidRPr="00BA4EDC">
              <w:rPr>
                <w:sz w:val="21"/>
                <w:szCs w:val="21"/>
              </w:rPr>
              <w:t xml:space="preserve">: morfologia externa das plantas organografia. 15. ed. São Paulo: Nobel, c1981. 149 p. ISBN: 8521300441. </w:t>
            </w:r>
          </w:p>
          <w:p w14:paraId="1F3DCCA3" w14:textId="504159FF" w:rsidR="004C6220" w:rsidRPr="00BA4EDC" w:rsidRDefault="00A45A8E" w:rsidP="00D440B6">
            <w:pPr>
              <w:jc w:val="both"/>
              <w:rPr>
                <w:sz w:val="21"/>
                <w:szCs w:val="21"/>
              </w:rPr>
            </w:pPr>
            <w:r w:rsidRPr="00BA4EDC">
              <w:rPr>
                <w:sz w:val="21"/>
                <w:szCs w:val="21"/>
              </w:rPr>
              <w:t xml:space="preserve">FERRI, Mario Guimarães; MENEZES, </w:t>
            </w:r>
            <w:proofErr w:type="spellStart"/>
            <w:r w:rsidRPr="00BA4EDC">
              <w:rPr>
                <w:sz w:val="21"/>
                <w:szCs w:val="21"/>
              </w:rPr>
              <w:t>Nanuza</w:t>
            </w:r>
            <w:proofErr w:type="spellEnd"/>
            <w:r w:rsidRPr="00BA4EDC">
              <w:rPr>
                <w:sz w:val="21"/>
                <w:szCs w:val="21"/>
              </w:rPr>
              <w:t xml:space="preserve"> Luiza de; MONTEIRO-SCANAVACCA, </w:t>
            </w:r>
            <w:proofErr w:type="spellStart"/>
            <w:r w:rsidRPr="00BA4EDC">
              <w:rPr>
                <w:sz w:val="21"/>
                <w:szCs w:val="21"/>
              </w:rPr>
              <w:t>Walkyria</w:t>
            </w:r>
            <w:proofErr w:type="spellEnd"/>
            <w:r w:rsidRPr="00BA4EDC">
              <w:rPr>
                <w:sz w:val="21"/>
                <w:szCs w:val="21"/>
              </w:rPr>
              <w:t xml:space="preserve"> Rossi. </w:t>
            </w:r>
            <w:r w:rsidRPr="00BA4EDC">
              <w:rPr>
                <w:b/>
                <w:bCs/>
                <w:sz w:val="21"/>
                <w:szCs w:val="21"/>
              </w:rPr>
              <w:t>Glossário ilustrado de botânica</w:t>
            </w:r>
            <w:r w:rsidRPr="00BA4EDC">
              <w:rPr>
                <w:sz w:val="21"/>
                <w:szCs w:val="21"/>
              </w:rPr>
              <w:t xml:space="preserve">. São Paulo: EBRATEC Editora da Universidade de </w:t>
            </w:r>
            <w:proofErr w:type="spellStart"/>
            <w:r w:rsidRPr="00BA4EDC">
              <w:rPr>
                <w:sz w:val="21"/>
                <w:szCs w:val="21"/>
              </w:rPr>
              <w:t>Sao</w:t>
            </w:r>
            <w:proofErr w:type="spellEnd"/>
            <w:r w:rsidRPr="00BA4EDC">
              <w:rPr>
                <w:sz w:val="21"/>
                <w:szCs w:val="21"/>
              </w:rPr>
              <w:t xml:space="preserve"> Paulo, 1978. 196 p.</w:t>
            </w:r>
          </w:p>
          <w:p w14:paraId="68E28F14" w14:textId="77777777" w:rsidR="00A45A8E" w:rsidRPr="00BA4EDC" w:rsidRDefault="00A45A8E" w:rsidP="00D440B6">
            <w:pPr>
              <w:jc w:val="both"/>
              <w:rPr>
                <w:sz w:val="21"/>
                <w:szCs w:val="21"/>
              </w:rPr>
            </w:pPr>
            <w:r w:rsidRPr="00BA4EDC">
              <w:rPr>
                <w:sz w:val="21"/>
                <w:szCs w:val="21"/>
              </w:rPr>
              <w:t>SOUZA, Vinicius Castro; LORENZI, Harri. </w:t>
            </w:r>
            <w:r w:rsidRPr="00BA4EDC">
              <w:rPr>
                <w:b/>
                <w:bCs/>
                <w:sz w:val="21"/>
                <w:szCs w:val="21"/>
              </w:rPr>
              <w:t>Botânica sistemática</w:t>
            </w:r>
            <w:r w:rsidRPr="00BA4EDC">
              <w:rPr>
                <w:sz w:val="21"/>
                <w:szCs w:val="21"/>
              </w:rPr>
              <w:t>: guia ilustrado para identificação das famílias de Fanerógamas nativas e exóticas no Brasil, baseado em APG III. 3. ed. Nova Odessa, SP: Instituto Plantarum de Estudos da Flora, 2012. 768 p. ISBN: 9788586714399.</w:t>
            </w:r>
          </w:p>
          <w:p w14:paraId="50D02699" w14:textId="4AF71487" w:rsidR="00D440B6" w:rsidRPr="00BA4EDC" w:rsidRDefault="00D440B6" w:rsidP="00D440B6">
            <w:pPr>
              <w:jc w:val="both"/>
              <w:rPr>
                <w:sz w:val="21"/>
                <w:szCs w:val="21"/>
              </w:rPr>
            </w:pPr>
            <w:r w:rsidRPr="00BA4EDC">
              <w:rPr>
                <w:sz w:val="21"/>
                <w:szCs w:val="21"/>
              </w:rPr>
              <w:t>RIZZINI, Carlos Toledo; RIZZINI, Cecília Maria. </w:t>
            </w:r>
            <w:r w:rsidRPr="00BA4EDC">
              <w:rPr>
                <w:b/>
                <w:bCs/>
                <w:sz w:val="21"/>
                <w:szCs w:val="21"/>
              </w:rPr>
              <w:t>Dicionário botânico clássico latino - português abonado</w:t>
            </w:r>
            <w:r w:rsidRPr="00BA4EDC">
              <w:rPr>
                <w:sz w:val="21"/>
                <w:szCs w:val="21"/>
              </w:rPr>
              <w:t xml:space="preserve">. Rio de Janeiro: Jardim </w:t>
            </w:r>
            <w:proofErr w:type="spellStart"/>
            <w:r w:rsidRPr="00BA4EDC">
              <w:rPr>
                <w:sz w:val="21"/>
                <w:szCs w:val="21"/>
              </w:rPr>
              <w:t>Botanico</w:t>
            </w:r>
            <w:proofErr w:type="spellEnd"/>
            <w:r w:rsidRPr="00BA4EDC">
              <w:rPr>
                <w:sz w:val="21"/>
                <w:szCs w:val="21"/>
              </w:rPr>
              <w:t xml:space="preserve"> do Rio de Janeiro, 1983. 283p. (Serie Estudos e contribuições / Jardim Botânico do Rio de Janeiro, 2)</w:t>
            </w:r>
          </w:p>
        </w:tc>
      </w:tr>
    </w:tbl>
    <w:p w14:paraId="57A94824" w14:textId="77777777" w:rsidR="004C6220" w:rsidRPr="00BA4EDC" w:rsidRDefault="004C6220">
      <w:pPr>
        <w:ind w:hanging="426"/>
        <w:rPr>
          <w:rFonts w:ascii="Arial" w:eastAsia="Calibri" w:hAnsi="Arial" w:cs="Arial"/>
          <w:b/>
          <w:sz w:val="24"/>
          <w:szCs w:val="24"/>
          <w:lang w:eastAsia="zh-CN" w:bidi="hi-IN"/>
        </w:rPr>
      </w:pPr>
    </w:p>
    <w:p w14:paraId="144176A8" w14:textId="77777777" w:rsidR="004C6220" w:rsidRPr="00BA4EDC" w:rsidRDefault="008316EC">
      <w:pPr>
        <w:ind w:hanging="426"/>
        <w:rPr>
          <w:rFonts w:ascii="Arial" w:hAnsi="Arial" w:cs="Arial"/>
          <w:b/>
          <w:sz w:val="24"/>
          <w:szCs w:val="24"/>
        </w:rPr>
      </w:pPr>
      <w:r w:rsidRPr="00BA4EDC">
        <w:rPr>
          <w:rFonts w:ascii="Arial" w:eastAsia="Calibri" w:hAnsi="Arial" w:cs="Arial"/>
          <w:b/>
          <w:sz w:val="24"/>
          <w:szCs w:val="24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BA4EDC" w:rsidRPr="00BA4EDC" w14:paraId="5C41B76C" w14:textId="77777777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BBE3" w14:textId="77777777" w:rsidR="004C6220" w:rsidRPr="00BA4EDC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 w:rsidRPr="00BA4EDC"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BA4EDC" w:rsidRPr="00BA4EDC" w14:paraId="44F28D0B" w14:textId="77777777">
        <w:trPr>
          <w:trHeight w:val="56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6A0C5" w14:textId="77777777" w:rsidR="004C6220" w:rsidRPr="00BA4EDC" w:rsidRDefault="004C6220">
            <w:pPr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  <w:u w:val="single"/>
                <w:lang w:eastAsia="pt-BR"/>
              </w:rPr>
            </w:pPr>
          </w:p>
        </w:tc>
      </w:tr>
    </w:tbl>
    <w:p w14:paraId="12B42ECC" w14:textId="77777777" w:rsidR="004C6220" w:rsidRPr="00BA4EDC" w:rsidRDefault="004C6220" w:rsidP="00FB7C1E"/>
    <w:sectPr w:rsidR="004C6220" w:rsidRPr="00BA4EDC">
      <w:headerReference w:type="default" r:id="rId9"/>
      <w:footerReference w:type="default" r:id="rId10"/>
      <w:pgSz w:w="11906" w:h="16838"/>
      <w:pgMar w:top="709" w:right="1134" w:bottom="1276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BC7180" w14:textId="77777777" w:rsidR="002F3823" w:rsidRDefault="002F3823">
      <w:pPr>
        <w:spacing w:line="240" w:lineRule="auto"/>
      </w:pPr>
      <w:r>
        <w:separator/>
      </w:r>
    </w:p>
  </w:endnote>
  <w:endnote w:type="continuationSeparator" w:id="0">
    <w:p w14:paraId="40B62322" w14:textId="77777777" w:rsidR="002F3823" w:rsidRDefault="002F38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D9C1" w14:textId="77777777" w:rsidR="004C6220" w:rsidRDefault="004C6220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9B612B" w14:textId="77777777" w:rsidR="002F3823" w:rsidRDefault="002F3823">
      <w:pPr>
        <w:spacing w:after="0" w:line="240" w:lineRule="auto"/>
      </w:pPr>
      <w:r>
        <w:separator/>
      </w:r>
    </w:p>
  </w:footnote>
  <w:footnote w:type="continuationSeparator" w:id="0">
    <w:p w14:paraId="6648ECBB" w14:textId="77777777" w:rsidR="002F3823" w:rsidRDefault="002F3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4155E" w14:textId="77777777" w:rsidR="004C6220" w:rsidRDefault="004C6220">
    <w:pPr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89"/>
    <w:rsid w:val="000163F9"/>
    <w:rsid w:val="00030998"/>
    <w:rsid w:val="00052E8F"/>
    <w:rsid w:val="000754E6"/>
    <w:rsid w:val="000B4B23"/>
    <w:rsid w:val="000D1C84"/>
    <w:rsid w:val="000D7053"/>
    <w:rsid w:val="00107D79"/>
    <w:rsid w:val="00151140"/>
    <w:rsid w:val="00157F2A"/>
    <w:rsid w:val="00166CA6"/>
    <w:rsid w:val="0019050F"/>
    <w:rsid w:val="001C15ED"/>
    <w:rsid w:val="001C5AB5"/>
    <w:rsid w:val="001C77CF"/>
    <w:rsid w:val="002010CF"/>
    <w:rsid w:val="00230DB4"/>
    <w:rsid w:val="0023444B"/>
    <w:rsid w:val="00234584"/>
    <w:rsid w:val="00246AC9"/>
    <w:rsid w:val="00250526"/>
    <w:rsid w:val="0027755A"/>
    <w:rsid w:val="002F34D1"/>
    <w:rsid w:val="002F3823"/>
    <w:rsid w:val="002F5798"/>
    <w:rsid w:val="003349F0"/>
    <w:rsid w:val="00350589"/>
    <w:rsid w:val="003514B1"/>
    <w:rsid w:val="00362E42"/>
    <w:rsid w:val="00393185"/>
    <w:rsid w:val="0041222B"/>
    <w:rsid w:val="00413DA0"/>
    <w:rsid w:val="00420711"/>
    <w:rsid w:val="00424F3B"/>
    <w:rsid w:val="00434B38"/>
    <w:rsid w:val="00470446"/>
    <w:rsid w:val="00485FE0"/>
    <w:rsid w:val="00495D27"/>
    <w:rsid w:val="004C6220"/>
    <w:rsid w:val="004D7B59"/>
    <w:rsid w:val="004E146A"/>
    <w:rsid w:val="00506767"/>
    <w:rsid w:val="00514A1C"/>
    <w:rsid w:val="00520DAA"/>
    <w:rsid w:val="00535168"/>
    <w:rsid w:val="00537C03"/>
    <w:rsid w:val="005448F3"/>
    <w:rsid w:val="0059703C"/>
    <w:rsid w:val="005A56F8"/>
    <w:rsid w:val="005B3AE7"/>
    <w:rsid w:val="005C72F0"/>
    <w:rsid w:val="005C79DA"/>
    <w:rsid w:val="00625C66"/>
    <w:rsid w:val="00626495"/>
    <w:rsid w:val="00633C21"/>
    <w:rsid w:val="00640868"/>
    <w:rsid w:val="0064238E"/>
    <w:rsid w:val="006562E8"/>
    <w:rsid w:val="006A5EFA"/>
    <w:rsid w:val="006B06D8"/>
    <w:rsid w:val="006E135C"/>
    <w:rsid w:val="006E2AF2"/>
    <w:rsid w:val="006E49D4"/>
    <w:rsid w:val="00711998"/>
    <w:rsid w:val="0071424C"/>
    <w:rsid w:val="007432FB"/>
    <w:rsid w:val="007443A0"/>
    <w:rsid w:val="00751762"/>
    <w:rsid w:val="00767C1D"/>
    <w:rsid w:val="00770D2B"/>
    <w:rsid w:val="00777A4D"/>
    <w:rsid w:val="00796545"/>
    <w:rsid w:val="007C1D93"/>
    <w:rsid w:val="007C3F30"/>
    <w:rsid w:val="007C61C8"/>
    <w:rsid w:val="007D4204"/>
    <w:rsid w:val="007F02B5"/>
    <w:rsid w:val="0081356C"/>
    <w:rsid w:val="00815478"/>
    <w:rsid w:val="00821C14"/>
    <w:rsid w:val="00826F35"/>
    <w:rsid w:val="00830A2E"/>
    <w:rsid w:val="008316EC"/>
    <w:rsid w:val="00837E05"/>
    <w:rsid w:val="0084528E"/>
    <w:rsid w:val="00846479"/>
    <w:rsid w:val="008561F2"/>
    <w:rsid w:val="00861282"/>
    <w:rsid w:val="00862627"/>
    <w:rsid w:val="00862D1E"/>
    <w:rsid w:val="00890B72"/>
    <w:rsid w:val="008A5AE2"/>
    <w:rsid w:val="008B255C"/>
    <w:rsid w:val="008D3553"/>
    <w:rsid w:val="008E4B70"/>
    <w:rsid w:val="008F40F5"/>
    <w:rsid w:val="009042C7"/>
    <w:rsid w:val="00916B8C"/>
    <w:rsid w:val="00931FDD"/>
    <w:rsid w:val="00943EB5"/>
    <w:rsid w:val="00950E33"/>
    <w:rsid w:val="009B65B9"/>
    <w:rsid w:val="009B67E5"/>
    <w:rsid w:val="009D26D9"/>
    <w:rsid w:val="00A45A8E"/>
    <w:rsid w:val="00A5137B"/>
    <w:rsid w:val="00A57E0F"/>
    <w:rsid w:val="00A73F1C"/>
    <w:rsid w:val="00A76339"/>
    <w:rsid w:val="00A83C01"/>
    <w:rsid w:val="00A903BD"/>
    <w:rsid w:val="00AA31A3"/>
    <w:rsid w:val="00AB4E70"/>
    <w:rsid w:val="00AC0A79"/>
    <w:rsid w:val="00AE1385"/>
    <w:rsid w:val="00AF0FA9"/>
    <w:rsid w:val="00AF2B74"/>
    <w:rsid w:val="00B16496"/>
    <w:rsid w:val="00B21D18"/>
    <w:rsid w:val="00B222E5"/>
    <w:rsid w:val="00B27932"/>
    <w:rsid w:val="00B27E99"/>
    <w:rsid w:val="00B530EE"/>
    <w:rsid w:val="00BA37CF"/>
    <w:rsid w:val="00BA4EDC"/>
    <w:rsid w:val="00BE2CA8"/>
    <w:rsid w:val="00BF71C2"/>
    <w:rsid w:val="00BF794B"/>
    <w:rsid w:val="00C11628"/>
    <w:rsid w:val="00C20C9B"/>
    <w:rsid w:val="00C2417C"/>
    <w:rsid w:val="00C34EF4"/>
    <w:rsid w:val="00C675BD"/>
    <w:rsid w:val="00CD3024"/>
    <w:rsid w:val="00D21337"/>
    <w:rsid w:val="00D2716A"/>
    <w:rsid w:val="00D31B8A"/>
    <w:rsid w:val="00D35368"/>
    <w:rsid w:val="00D440B6"/>
    <w:rsid w:val="00D533E1"/>
    <w:rsid w:val="00D60F3E"/>
    <w:rsid w:val="00D612BF"/>
    <w:rsid w:val="00D92101"/>
    <w:rsid w:val="00DB09A4"/>
    <w:rsid w:val="00DE6B9A"/>
    <w:rsid w:val="00E00EDD"/>
    <w:rsid w:val="00E25884"/>
    <w:rsid w:val="00E31978"/>
    <w:rsid w:val="00E37F64"/>
    <w:rsid w:val="00E637F1"/>
    <w:rsid w:val="00E81770"/>
    <w:rsid w:val="00EA25DE"/>
    <w:rsid w:val="00EE3264"/>
    <w:rsid w:val="00EF6469"/>
    <w:rsid w:val="00F35C11"/>
    <w:rsid w:val="00F364C0"/>
    <w:rsid w:val="00F46DC4"/>
    <w:rsid w:val="00F5051D"/>
    <w:rsid w:val="00F51442"/>
    <w:rsid w:val="00F5722C"/>
    <w:rsid w:val="00F73A0F"/>
    <w:rsid w:val="00F73BF0"/>
    <w:rsid w:val="00F84BE8"/>
    <w:rsid w:val="00FA65C0"/>
    <w:rsid w:val="00FB7C1E"/>
    <w:rsid w:val="00FD49C1"/>
    <w:rsid w:val="00FE25C2"/>
    <w:rsid w:val="00FE69E8"/>
    <w:rsid w:val="00FE6A3E"/>
    <w:rsid w:val="18D9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2B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Forte">
    <w:name w:val="Strong"/>
    <w:basedOn w:val="Fontepargpadro"/>
    <w:uiPriority w:val="22"/>
    <w:qFormat/>
    <w:rsid w:val="00A45A8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Forte">
    <w:name w:val="Strong"/>
    <w:basedOn w:val="Fontepargpadro"/>
    <w:uiPriority w:val="22"/>
    <w:qFormat/>
    <w:rsid w:val="00A45A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931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Coord de Zootecnia</cp:lastModifiedBy>
  <cp:revision>2</cp:revision>
  <cp:lastPrinted>2020-07-27T04:11:00Z</cp:lastPrinted>
  <dcterms:created xsi:type="dcterms:W3CDTF">2021-09-20T12:59:00Z</dcterms:created>
  <dcterms:modified xsi:type="dcterms:W3CDTF">2021-09-20T12:59:00Z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